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FEA" w:rsidRDefault="00697853" w:rsidP="00AC1D08">
      <w:pPr>
        <w:outlineLvl w:val="0"/>
      </w:pPr>
      <w:r>
        <w:t xml:space="preserve">Baudokumentation MS </w:t>
      </w:r>
      <w:proofErr w:type="spellStart"/>
      <w:r>
        <w:t>Finnmarken</w:t>
      </w:r>
      <w:proofErr w:type="spellEnd"/>
    </w:p>
    <w:p w:rsidR="00697853" w:rsidRPr="00697853" w:rsidRDefault="00697853" w:rsidP="00697853">
      <w:pPr>
        <w:spacing w:before="100" w:beforeAutospacing="1" w:after="100" w:afterAutospacing="1" w:line="240" w:lineRule="auto"/>
        <w:rPr>
          <w:rFonts w:eastAsia="Times New Roman" w:cstheme="minorHAnsi"/>
          <w:color w:val="000000" w:themeColor="text1"/>
          <w:lang w:eastAsia="de-DE"/>
        </w:rPr>
      </w:pPr>
      <w:r w:rsidRPr="00697853">
        <w:rPr>
          <w:rFonts w:eastAsia="Times New Roman" w:cstheme="minorHAnsi"/>
          <w:color w:val="000000" w:themeColor="text1"/>
          <w:lang w:eastAsia="de-DE"/>
        </w:rPr>
        <w:t xml:space="preserve">Die MS </w:t>
      </w:r>
      <w:proofErr w:type="spellStart"/>
      <w:r w:rsidRPr="00697853">
        <w:rPr>
          <w:rFonts w:eastAsia="Times New Roman" w:cstheme="minorHAnsi"/>
          <w:color w:val="000000" w:themeColor="text1"/>
          <w:lang w:eastAsia="de-DE"/>
        </w:rPr>
        <w:t>Finnmarken</w:t>
      </w:r>
      <w:proofErr w:type="spellEnd"/>
      <w:r w:rsidRPr="00697853">
        <w:rPr>
          <w:rFonts w:eastAsia="Times New Roman" w:cstheme="minorHAnsi"/>
          <w:color w:val="000000" w:themeColor="text1"/>
          <w:lang w:eastAsia="de-DE"/>
        </w:rPr>
        <w:t xml:space="preserve"> wurde im Jahre 1956 in Hamburg bei </w:t>
      </w:r>
      <w:proofErr w:type="spellStart"/>
      <w:r w:rsidRPr="00697853">
        <w:rPr>
          <w:rFonts w:eastAsia="Times New Roman" w:cstheme="minorHAnsi"/>
          <w:color w:val="000000" w:themeColor="text1"/>
          <w:lang w:eastAsia="de-DE"/>
        </w:rPr>
        <w:t>Blohm&amp;Voss</w:t>
      </w:r>
      <w:proofErr w:type="spellEnd"/>
      <w:r w:rsidRPr="00697853">
        <w:rPr>
          <w:rFonts w:eastAsia="Times New Roman" w:cstheme="minorHAnsi"/>
          <w:color w:val="000000" w:themeColor="text1"/>
          <w:lang w:eastAsia="de-DE"/>
        </w:rPr>
        <w:t xml:space="preserve"> für die skandinavische Reederei </w:t>
      </w:r>
      <w:proofErr w:type="spellStart"/>
      <w:r w:rsidRPr="00697853">
        <w:rPr>
          <w:rFonts w:eastAsia="Times New Roman" w:cstheme="minorHAnsi"/>
          <w:color w:val="000000" w:themeColor="text1"/>
          <w:lang w:eastAsia="de-DE"/>
        </w:rPr>
        <w:t>Hurtigruten</w:t>
      </w:r>
      <w:proofErr w:type="spellEnd"/>
      <w:r w:rsidRPr="00697853">
        <w:rPr>
          <w:rFonts w:eastAsia="Times New Roman" w:cstheme="minorHAnsi"/>
          <w:color w:val="000000" w:themeColor="text1"/>
          <w:lang w:eastAsia="de-DE"/>
        </w:rPr>
        <w:t xml:space="preserve"> gebaut. Diese bis heute existierende norwegische Reederei ist wegen ihrer Postschiffe sehr bekannt. Allerdings sind ihre Schiffe heutzutage weniger Post- als Kreuzfahrtschiffe, mit denen man die skandinavischen Fjorde komfortabel bereisen und auch bis hoch zum Nordkap fahren kann.</w:t>
      </w:r>
      <w:r>
        <w:rPr>
          <w:rFonts w:eastAsia="Times New Roman" w:cstheme="minorHAnsi"/>
          <w:color w:val="000000" w:themeColor="text1"/>
          <w:lang w:eastAsia="de-DE"/>
        </w:rPr>
        <w:t xml:space="preserve"> </w:t>
      </w:r>
      <w:r w:rsidRPr="00697853">
        <w:rPr>
          <w:rFonts w:eastAsia="Times New Roman" w:cstheme="minorHAnsi"/>
          <w:color w:val="000000" w:themeColor="text1"/>
          <w:lang w:eastAsia="de-DE"/>
        </w:rPr>
        <w:t xml:space="preserve">Im Jahre 1956 waren die Postschiffe der </w:t>
      </w:r>
      <w:proofErr w:type="spellStart"/>
      <w:r w:rsidRPr="00697853">
        <w:rPr>
          <w:rFonts w:eastAsia="Times New Roman" w:cstheme="minorHAnsi"/>
          <w:color w:val="000000" w:themeColor="text1"/>
          <w:lang w:eastAsia="de-DE"/>
        </w:rPr>
        <w:t>Hurtigruten</w:t>
      </w:r>
      <w:proofErr w:type="spellEnd"/>
      <w:r w:rsidRPr="00697853">
        <w:rPr>
          <w:rFonts w:eastAsia="Times New Roman" w:cstheme="minorHAnsi"/>
          <w:color w:val="000000" w:themeColor="text1"/>
          <w:lang w:eastAsia="de-DE"/>
        </w:rPr>
        <w:t xml:space="preserve"> noch mehr eine Mischung aus Passagier- und Frachtschiff. Bis heute verbindet man mit den Schiffen der </w:t>
      </w:r>
      <w:proofErr w:type="spellStart"/>
      <w:r w:rsidRPr="00697853">
        <w:rPr>
          <w:rFonts w:eastAsia="Times New Roman" w:cstheme="minorHAnsi"/>
          <w:color w:val="000000" w:themeColor="text1"/>
          <w:lang w:eastAsia="de-DE"/>
        </w:rPr>
        <w:t>Hurtigruten</w:t>
      </w:r>
      <w:proofErr w:type="spellEnd"/>
      <w:r w:rsidRPr="00697853">
        <w:rPr>
          <w:rFonts w:eastAsia="Times New Roman" w:cstheme="minorHAnsi"/>
          <w:color w:val="000000" w:themeColor="text1"/>
          <w:lang w:eastAsia="de-DE"/>
        </w:rPr>
        <w:t xml:space="preserve"> eine Mischung aus Abenteuer und maritimer Romantik, was sicher durch die Schönheit der Gewässer, in denen diese Schiffe fahren, begünstigt wird. Die </w:t>
      </w:r>
      <w:proofErr w:type="spellStart"/>
      <w:r w:rsidRPr="00697853">
        <w:rPr>
          <w:rFonts w:eastAsia="Times New Roman" w:cstheme="minorHAnsi"/>
          <w:color w:val="000000" w:themeColor="text1"/>
          <w:lang w:eastAsia="de-DE"/>
        </w:rPr>
        <w:t>Hurtigruten</w:t>
      </w:r>
      <w:proofErr w:type="spellEnd"/>
      <w:r w:rsidRPr="00697853">
        <w:rPr>
          <w:rFonts w:eastAsia="Times New Roman" w:cstheme="minorHAnsi"/>
          <w:color w:val="000000" w:themeColor="text1"/>
          <w:lang w:eastAsia="de-DE"/>
        </w:rPr>
        <w:t> bieten somit auch heute noch Abenteuer und Naturerlebnis zugleich!</w:t>
      </w:r>
    </w:p>
    <w:p w:rsidR="00697853" w:rsidRPr="00697853" w:rsidRDefault="00697853" w:rsidP="00697853">
      <w:pPr>
        <w:spacing w:before="100" w:beforeAutospacing="1" w:after="100" w:afterAutospacing="1" w:line="240" w:lineRule="auto"/>
        <w:rPr>
          <w:rFonts w:eastAsia="Times New Roman" w:cstheme="minorHAnsi"/>
          <w:color w:val="000000" w:themeColor="text1"/>
          <w:lang w:eastAsia="de-DE"/>
        </w:rPr>
      </w:pPr>
      <w:r w:rsidRPr="00697853">
        <w:rPr>
          <w:rFonts w:eastAsia="Times New Roman" w:cstheme="minorHAnsi"/>
          <w:color w:val="000000" w:themeColor="text1"/>
          <w:lang w:eastAsia="de-DE"/>
        </w:rPr>
        <w:t>Das prächtige Schiff versah seinen Dienst von 1956 bis 1994. In seiner wechselvollen Geschichte lief es mehrfach auf Grund und musste aufwändig instandgesetzt  werden. Heute ist es in Norwegen als Museumsschiff ausgestellt.</w:t>
      </w:r>
    </w:p>
    <w:p w:rsidR="00697853" w:rsidRPr="00697853" w:rsidRDefault="00697853" w:rsidP="00697853">
      <w:pPr>
        <w:tabs>
          <w:tab w:val="left" w:pos="6007"/>
        </w:tabs>
        <w:spacing w:before="100" w:beforeAutospacing="1" w:after="100" w:afterAutospacing="1" w:line="240" w:lineRule="auto"/>
        <w:rPr>
          <w:rFonts w:eastAsia="Times New Roman" w:cstheme="minorHAnsi"/>
          <w:color w:val="000000" w:themeColor="text1"/>
          <w:lang w:eastAsia="de-DE"/>
        </w:rPr>
      </w:pPr>
      <w:r w:rsidRPr="00697853">
        <w:rPr>
          <w:rFonts w:eastAsia="Times New Roman" w:cstheme="minorHAnsi"/>
          <w:color w:val="000000" w:themeColor="text1"/>
          <w:lang w:eastAsia="de-DE"/>
        </w:rPr>
        <w:t>Technische Daten des Originals:</w:t>
      </w:r>
      <w:r w:rsidRPr="00697853">
        <w:rPr>
          <w:rFonts w:eastAsia="Times New Roman" w:cstheme="minorHAnsi"/>
          <w:color w:val="000000" w:themeColor="text1"/>
          <w:lang w:eastAsia="de-DE"/>
        </w:rPr>
        <w:tab/>
      </w:r>
    </w:p>
    <w:p w:rsidR="00697853" w:rsidRPr="00697853" w:rsidRDefault="00697853" w:rsidP="00697853">
      <w:pPr>
        <w:numPr>
          <w:ilvl w:val="0"/>
          <w:numId w:val="1"/>
        </w:numPr>
        <w:spacing w:before="100" w:beforeAutospacing="1" w:after="100" w:afterAutospacing="1" w:line="240" w:lineRule="auto"/>
        <w:rPr>
          <w:rFonts w:eastAsia="Times New Roman" w:cstheme="minorHAnsi"/>
          <w:color w:val="000000" w:themeColor="text1"/>
          <w:lang w:eastAsia="de-DE"/>
        </w:rPr>
      </w:pPr>
      <w:r w:rsidRPr="00697853">
        <w:rPr>
          <w:rFonts w:eastAsia="Times New Roman" w:cstheme="minorHAnsi"/>
          <w:color w:val="000000" w:themeColor="text1"/>
          <w:lang w:eastAsia="de-DE"/>
        </w:rPr>
        <w:t>Länge: 81,23 m</w:t>
      </w:r>
    </w:p>
    <w:p w:rsidR="00697853" w:rsidRPr="00697853" w:rsidRDefault="00697853" w:rsidP="00697853">
      <w:pPr>
        <w:numPr>
          <w:ilvl w:val="0"/>
          <w:numId w:val="1"/>
        </w:numPr>
        <w:spacing w:before="100" w:beforeAutospacing="1" w:after="100" w:afterAutospacing="1" w:line="240" w:lineRule="auto"/>
        <w:rPr>
          <w:rFonts w:eastAsia="Times New Roman" w:cstheme="minorHAnsi"/>
          <w:color w:val="000000" w:themeColor="text1"/>
          <w:lang w:eastAsia="de-DE"/>
        </w:rPr>
      </w:pPr>
      <w:r w:rsidRPr="00697853">
        <w:rPr>
          <w:rFonts w:eastAsia="Times New Roman" w:cstheme="minorHAnsi"/>
          <w:color w:val="000000" w:themeColor="text1"/>
          <w:lang w:eastAsia="de-DE"/>
        </w:rPr>
        <w:t>Breite: 12,62 m</w:t>
      </w:r>
    </w:p>
    <w:p w:rsidR="00697853" w:rsidRPr="00697853" w:rsidRDefault="00697853" w:rsidP="00697853">
      <w:pPr>
        <w:numPr>
          <w:ilvl w:val="0"/>
          <w:numId w:val="1"/>
        </w:numPr>
        <w:spacing w:before="100" w:beforeAutospacing="1" w:after="100" w:afterAutospacing="1" w:line="240" w:lineRule="auto"/>
        <w:rPr>
          <w:rFonts w:eastAsia="Times New Roman" w:cstheme="minorHAnsi"/>
          <w:color w:val="000000" w:themeColor="text1"/>
          <w:lang w:eastAsia="de-DE"/>
        </w:rPr>
      </w:pPr>
      <w:r w:rsidRPr="00697853">
        <w:rPr>
          <w:rFonts w:eastAsia="Times New Roman" w:cstheme="minorHAnsi"/>
          <w:color w:val="000000" w:themeColor="text1"/>
          <w:lang w:eastAsia="de-DE"/>
        </w:rPr>
        <w:t>Tiefgang: 4,5 m</w:t>
      </w:r>
    </w:p>
    <w:p w:rsidR="00697853" w:rsidRPr="00697853" w:rsidRDefault="00697853" w:rsidP="00697853">
      <w:pPr>
        <w:numPr>
          <w:ilvl w:val="0"/>
          <w:numId w:val="1"/>
        </w:numPr>
        <w:spacing w:before="100" w:beforeAutospacing="1" w:after="100" w:afterAutospacing="1" w:line="240" w:lineRule="auto"/>
        <w:rPr>
          <w:rFonts w:eastAsia="Times New Roman" w:cstheme="minorHAnsi"/>
          <w:color w:val="000000" w:themeColor="text1"/>
          <w:lang w:eastAsia="de-DE"/>
        </w:rPr>
      </w:pPr>
      <w:r w:rsidRPr="00697853">
        <w:rPr>
          <w:rFonts w:eastAsia="Times New Roman" w:cstheme="minorHAnsi"/>
          <w:color w:val="000000" w:themeColor="text1"/>
          <w:lang w:eastAsia="de-DE"/>
        </w:rPr>
        <w:t>Seitenhöhe: 6,5 m</w:t>
      </w:r>
    </w:p>
    <w:p w:rsidR="00697853" w:rsidRPr="00697853" w:rsidRDefault="00697853" w:rsidP="00697853">
      <w:pPr>
        <w:numPr>
          <w:ilvl w:val="0"/>
          <w:numId w:val="1"/>
        </w:numPr>
        <w:spacing w:before="100" w:beforeAutospacing="1" w:after="100" w:afterAutospacing="1" w:line="240" w:lineRule="auto"/>
        <w:rPr>
          <w:rFonts w:eastAsia="Times New Roman" w:cstheme="minorHAnsi"/>
          <w:color w:val="000000" w:themeColor="text1"/>
          <w:lang w:eastAsia="de-DE"/>
        </w:rPr>
      </w:pPr>
      <w:r w:rsidRPr="00697853">
        <w:rPr>
          <w:rFonts w:eastAsia="Times New Roman" w:cstheme="minorHAnsi"/>
          <w:color w:val="000000" w:themeColor="text1"/>
          <w:lang w:eastAsia="de-DE"/>
        </w:rPr>
        <w:t>Geschwindigkeit: 16,6 Knoten</w:t>
      </w:r>
    </w:p>
    <w:p w:rsidR="00697853" w:rsidRPr="00697853" w:rsidRDefault="00697853" w:rsidP="00697853">
      <w:pPr>
        <w:numPr>
          <w:ilvl w:val="0"/>
          <w:numId w:val="1"/>
        </w:numPr>
        <w:spacing w:before="100" w:beforeAutospacing="1" w:after="100" w:afterAutospacing="1" w:line="240" w:lineRule="auto"/>
        <w:rPr>
          <w:rFonts w:eastAsia="Times New Roman" w:cstheme="minorHAnsi"/>
          <w:color w:val="000000" w:themeColor="text1"/>
          <w:lang w:eastAsia="de-DE"/>
        </w:rPr>
      </w:pPr>
      <w:r w:rsidRPr="00697853">
        <w:rPr>
          <w:rFonts w:eastAsia="Times New Roman" w:cstheme="minorHAnsi"/>
          <w:color w:val="000000" w:themeColor="text1"/>
          <w:lang w:eastAsia="de-DE"/>
        </w:rPr>
        <w:t xml:space="preserve">Leistung: 3600 PS (10 </w:t>
      </w:r>
      <w:proofErr w:type="spellStart"/>
      <w:r w:rsidRPr="00697853">
        <w:rPr>
          <w:rFonts w:eastAsia="Times New Roman" w:cstheme="minorHAnsi"/>
          <w:color w:val="000000" w:themeColor="text1"/>
          <w:lang w:eastAsia="de-DE"/>
        </w:rPr>
        <w:t>Zyl</w:t>
      </w:r>
      <w:proofErr w:type="spellEnd"/>
      <w:r w:rsidRPr="00697853">
        <w:rPr>
          <w:rFonts w:eastAsia="Times New Roman" w:cstheme="minorHAnsi"/>
          <w:color w:val="000000" w:themeColor="text1"/>
          <w:lang w:eastAsia="de-DE"/>
        </w:rPr>
        <w:t>. G 10 52/74 MAN Dieselmotor)</w:t>
      </w:r>
    </w:p>
    <w:p w:rsidR="00697853" w:rsidRPr="00697853" w:rsidRDefault="00697853" w:rsidP="00697853">
      <w:pPr>
        <w:numPr>
          <w:ilvl w:val="0"/>
          <w:numId w:val="1"/>
        </w:numPr>
        <w:spacing w:before="100" w:beforeAutospacing="1" w:after="100" w:afterAutospacing="1" w:line="240" w:lineRule="auto"/>
        <w:rPr>
          <w:rFonts w:eastAsia="Times New Roman" w:cstheme="minorHAnsi"/>
          <w:color w:val="000000" w:themeColor="text1"/>
          <w:lang w:eastAsia="de-DE"/>
        </w:rPr>
      </w:pPr>
      <w:r w:rsidRPr="00697853">
        <w:rPr>
          <w:rFonts w:eastAsia="Times New Roman" w:cstheme="minorHAnsi"/>
          <w:color w:val="000000" w:themeColor="text1"/>
          <w:lang w:eastAsia="de-DE"/>
        </w:rPr>
        <w:t>Hilfsmotoren: 3 x 4-Zyl-Bergen-Diesel</w:t>
      </w:r>
    </w:p>
    <w:p w:rsidR="00697853" w:rsidRPr="00697853" w:rsidRDefault="00697853" w:rsidP="00697853">
      <w:pPr>
        <w:numPr>
          <w:ilvl w:val="0"/>
          <w:numId w:val="1"/>
        </w:numPr>
        <w:spacing w:before="100" w:beforeAutospacing="1" w:after="100" w:afterAutospacing="1" w:line="240" w:lineRule="auto"/>
        <w:rPr>
          <w:rFonts w:eastAsia="Times New Roman" w:cstheme="minorHAnsi"/>
          <w:color w:val="000000" w:themeColor="text1"/>
          <w:lang w:eastAsia="de-DE"/>
        </w:rPr>
      </w:pPr>
      <w:r w:rsidRPr="00697853">
        <w:rPr>
          <w:rFonts w:eastAsia="Times New Roman" w:cstheme="minorHAnsi"/>
          <w:color w:val="000000" w:themeColor="text1"/>
          <w:lang w:eastAsia="de-DE"/>
        </w:rPr>
        <w:t>Tonnage: 2189 BRT / 1090 NRT</w:t>
      </w:r>
    </w:p>
    <w:p w:rsidR="00697853" w:rsidRPr="00697853" w:rsidRDefault="00697853" w:rsidP="00697853">
      <w:pPr>
        <w:numPr>
          <w:ilvl w:val="0"/>
          <w:numId w:val="1"/>
        </w:numPr>
        <w:spacing w:before="100" w:beforeAutospacing="1" w:after="100" w:afterAutospacing="1" w:line="240" w:lineRule="auto"/>
        <w:rPr>
          <w:rFonts w:eastAsia="Times New Roman" w:cstheme="minorHAnsi"/>
          <w:color w:val="000000" w:themeColor="text1"/>
          <w:lang w:eastAsia="de-DE"/>
        </w:rPr>
      </w:pPr>
      <w:r w:rsidRPr="00697853">
        <w:rPr>
          <w:rFonts w:eastAsia="Times New Roman" w:cstheme="minorHAnsi"/>
          <w:color w:val="000000" w:themeColor="text1"/>
          <w:lang w:eastAsia="de-DE"/>
        </w:rPr>
        <w:t>Tragfähigkeit: 659 </w:t>
      </w:r>
      <w:proofErr w:type="spellStart"/>
      <w:r w:rsidRPr="00697853">
        <w:rPr>
          <w:rFonts w:eastAsia="Times New Roman" w:cstheme="minorHAnsi"/>
          <w:color w:val="000000" w:themeColor="text1"/>
          <w:lang w:eastAsia="de-DE"/>
        </w:rPr>
        <w:t>tdw</w:t>
      </w:r>
      <w:proofErr w:type="spellEnd"/>
    </w:p>
    <w:p w:rsidR="00697853" w:rsidRPr="00697853" w:rsidRDefault="00697853" w:rsidP="00697853">
      <w:pPr>
        <w:numPr>
          <w:ilvl w:val="0"/>
          <w:numId w:val="1"/>
        </w:numPr>
        <w:spacing w:before="100" w:beforeAutospacing="1" w:after="100" w:afterAutospacing="1" w:line="240" w:lineRule="auto"/>
        <w:rPr>
          <w:rFonts w:eastAsia="Times New Roman" w:cstheme="minorHAnsi"/>
          <w:color w:val="000000" w:themeColor="text1"/>
          <w:lang w:eastAsia="de-DE"/>
        </w:rPr>
      </w:pPr>
      <w:r w:rsidRPr="00697853">
        <w:rPr>
          <w:rFonts w:eastAsia="Times New Roman" w:cstheme="minorHAnsi"/>
          <w:color w:val="000000" w:themeColor="text1"/>
          <w:lang w:eastAsia="de-DE"/>
        </w:rPr>
        <w:t>Ladevolumen: 623 m³</w:t>
      </w:r>
    </w:p>
    <w:p w:rsidR="00697853" w:rsidRPr="00697853" w:rsidRDefault="00697853" w:rsidP="00697853">
      <w:pPr>
        <w:numPr>
          <w:ilvl w:val="0"/>
          <w:numId w:val="1"/>
        </w:numPr>
        <w:spacing w:before="100" w:beforeAutospacing="1" w:after="100" w:afterAutospacing="1" w:line="240" w:lineRule="auto"/>
        <w:rPr>
          <w:rFonts w:eastAsia="Times New Roman" w:cstheme="minorHAnsi"/>
          <w:color w:val="000000" w:themeColor="text1"/>
          <w:lang w:eastAsia="de-DE"/>
        </w:rPr>
      </w:pPr>
      <w:r w:rsidRPr="00697853">
        <w:rPr>
          <w:rFonts w:eastAsia="Times New Roman" w:cstheme="minorHAnsi"/>
          <w:color w:val="000000" w:themeColor="text1"/>
          <w:lang w:eastAsia="de-DE"/>
        </w:rPr>
        <w:t>Passagiere: 585 max., 425 in der kleinen Küstenfahrt</w:t>
      </w:r>
    </w:p>
    <w:p w:rsidR="00697853" w:rsidRPr="00697853" w:rsidRDefault="00697853" w:rsidP="00697853">
      <w:pPr>
        <w:numPr>
          <w:ilvl w:val="0"/>
          <w:numId w:val="1"/>
        </w:numPr>
        <w:spacing w:before="100" w:beforeAutospacing="1" w:after="100" w:afterAutospacing="1" w:line="240" w:lineRule="auto"/>
        <w:rPr>
          <w:rFonts w:eastAsia="Times New Roman" w:cstheme="minorHAnsi"/>
          <w:color w:val="000000" w:themeColor="text1"/>
          <w:lang w:eastAsia="de-DE"/>
        </w:rPr>
      </w:pPr>
      <w:r w:rsidRPr="00697853">
        <w:rPr>
          <w:rFonts w:eastAsia="Times New Roman" w:cstheme="minorHAnsi"/>
          <w:color w:val="000000" w:themeColor="text1"/>
          <w:lang w:eastAsia="de-DE"/>
        </w:rPr>
        <w:t>Betten: 205</w:t>
      </w:r>
    </w:p>
    <w:p w:rsidR="00697853" w:rsidRPr="00697853" w:rsidRDefault="00697853" w:rsidP="00697853">
      <w:pPr>
        <w:numPr>
          <w:ilvl w:val="0"/>
          <w:numId w:val="1"/>
        </w:numPr>
        <w:spacing w:before="100" w:beforeAutospacing="1" w:after="100" w:afterAutospacing="1" w:line="240" w:lineRule="auto"/>
        <w:rPr>
          <w:rFonts w:eastAsia="Times New Roman" w:cstheme="minorHAnsi"/>
          <w:color w:val="000000" w:themeColor="text1"/>
          <w:lang w:eastAsia="de-DE"/>
        </w:rPr>
      </w:pPr>
      <w:r w:rsidRPr="00697853">
        <w:rPr>
          <w:rFonts w:eastAsia="Times New Roman" w:cstheme="minorHAnsi"/>
          <w:color w:val="000000" w:themeColor="text1"/>
          <w:lang w:eastAsia="de-DE"/>
        </w:rPr>
        <w:t>Ladekapazität (Kühlräume): 623 m³</w:t>
      </w:r>
    </w:p>
    <w:p w:rsidR="00697853" w:rsidRPr="00697853" w:rsidRDefault="00697853" w:rsidP="00697853">
      <w:pPr>
        <w:numPr>
          <w:ilvl w:val="0"/>
          <w:numId w:val="1"/>
        </w:numPr>
        <w:spacing w:before="100" w:beforeAutospacing="1" w:after="100" w:afterAutospacing="1" w:line="240" w:lineRule="auto"/>
        <w:rPr>
          <w:rFonts w:eastAsia="Times New Roman" w:cstheme="minorHAnsi"/>
          <w:color w:val="000000" w:themeColor="text1"/>
          <w:lang w:eastAsia="de-DE"/>
        </w:rPr>
      </w:pPr>
      <w:r w:rsidRPr="00697853">
        <w:rPr>
          <w:rFonts w:eastAsia="Times New Roman" w:cstheme="minorHAnsi"/>
          <w:color w:val="000000" w:themeColor="text1"/>
          <w:lang w:eastAsia="de-DE"/>
        </w:rPr>
        <w:t>Fahrzeuge: 6</w:t>
      </w:r>
    </w:p>
    <w:p w:rsidR="00697853" w:rsidRPr="00697853" w:rsidRDefault="00697853" w:rsidP="00AC1D08">
      <w:pPr>
        <w:spacing w:before="100" w:beforeAutospacing="1" w:after="100" w:afterAutospacing="1" w:line="240" w:lineRule="auto"/>
        <w:outlineLvl w:val="0"/>
        <w:rPr>
          <w:rFonts w:eastAsia="Times New Roman" w:cstheme="minorHAnsi"/>
          <w:color w:val="000000" w:themeColor="text1"/>
          <w:lang w:eastAsia="de-DE"/>
        </w:rPr>
      </w:pPr>
      <w:r w:rsidRPr="00697853">
        <w:rPr>
          <w:rFonts w:eastAsia="Times New Roman" w:cstheme="minorHAnsi"/>
          <w:color w:val="000000" w:themeColor="text1"/>
          <w:u w:val="single"/>
          <w:lang w:eastAsia="de-DE"/>
        </w:rPr>
        <w:t>Das Model:</w:t>
      </w:r>
    </w:p>
    <w:p w:rsidR="00697853" w:rsidRPr="00697853" w:rsidRDefault="00697853" w:rsidP="00697853">
      <w:pPr>
        <w:spacing w:before="100" w:beforeAutospacing="1" w:after="100" w:afterAutospacing="1" w:line="240" w:lineRule="auto"/>
        <w:rPr>
          <w:rFonts w:eastAsia="Times New Roman" w:cstheme="minorHAnsi"/>
          <w:color w:val="000000" w:themeColor="text1"/>
          <w:lang w:eastAsia="de-DE"/>
        </w:rPr>
      </w:pPr>
      <w:r w:rsidRPr="00697853">
        <w:rPr>
          <w:rFonts w:eastAsia="Times New Roman" w:cstheme="minorHAnsi"/>
          <w:color w:val="000000" w:themeColor="text1"/>
          <w:lang w:eastAsia="de-DE"/>
        </w:rPr>
        <w:t>Das Modell/der Baukasten der Firma Modell-</w:t>
      </w:r>
      <w:proofErr w:type="spellStart"/>
      <w:r w:rsidRPr="00697853">
        <w:rPr>
          <w:rFonts w:eastAsia="Times New Roman" w:cstheme="minorHAnsi"/>
          <w:color w:val="000000" w:themeColor="text1"/>
          <w:lang w:eastAsia="de-DE"/>
        </w:rPr>
        <w:t>Tec</w:t>
      </w:r>
      <w:proofErr w:type="spellEnd"/>
      <w:r w:rsidRPr="00697853">
        <w:rPr>
          <w:rFonts w:eastAsia="Times New Roman" w:cstheme="minorHAnsi"/>
          <w:color w:val="000000" w:themeColor="text1"/>
          <w:lang w:eastAsia="de-DE"/>
        </w:rPr>
        <w:t xml:space="preserve"> ist im Maßstab 1:60 gehalten, sehr detailliert und anspruchsvoll. Was schlichtweg bedeutet: Es ist für Anfänger im Schiffsmodellbau ungeeignet. Der fortgeschrittene Modellbauer oder gar Experte wird jedoch seine Freude daran haben, da bin ich sicher!</w:t>
      </w:r>
    </w:p>
    <w:p w:rsidR="00697853" w:rsidRPr="00697853" w:rsidRDefault="00697853" w:rsidP="00697853">
      <w:pPr>
        <w:spacing w:before="100" w:beforeAutospacing="1" w:after="100" w:afterAutospacing="1" w:line="240" w:lineRule="auto"/>
        <w:rPr>
          <w:rFonts w:eastAsia="Times New Roman" w:cstheme="minorHAnsi"/>
          <w:color w:val="000000" w:themeColor="text1"/>
          <w:lang w:eastAsia="de-DE"/>
        </w:rPr>
      </w:pPr>
      <w:r w:rsidRPr="00697853">
        <w:rPr>
          <w:rFonts w:eastAsia="Times New Roman" w:cstheme="minorHAnsi"/>
          <w:color w:val="000000" w:themeColor="text1"/>
          <w:lang w:eastAsia="de-DE"/>
        </w:rPr>
        <w:t>Länge: 1350 mm</w:t>
      </w:r>
    </w:p>
    <w:p w:rsidR="00697853" w:rsidRPr="00697853" w:rsidRDefault="00697853" w:rsidP="00697853">
      <w:pPr>
        <w:spacing w:before="100" w:beforeAutospacing="1" w:after="100" w:afterAutospacing="1" w:line="240" w:lineRule="auto"/>
        <w:rPr>
          <w:rFonts w:eastAsia="Times New Roman" w:cstheme="minorHAnsi"/>
          <w:color w:val="000000" w:themeColor="text1"/>
          <w:lang w:eastAsia="de-DE"/>
        </w:rPr>
      </w:pPr>
      <w:r w:rsidRPr="00697853">
        <w:rPr>
          <w:rFonts w:eastAsia="Times New Roman" w:cstheme="minorHAnsi"/>
          <w:color w:val="000000" w:themeColor="text1"/>
          <w:lang w:eastAsia="de-DE"/>
        </w:rPr>
        <w:t>Breite: 212 mm</w:t>
      </w:r>
    </w:p>
    <w:p w:rsidR="00697853" w:rsidRDefault="00697853" w:rsidP="00697853">
      <w:pPr>
        <w:spacing w:before="100" w:beforeAutospacing="1" w:after="100" w:afterAutospacing="1" w:line="240" w:lineRule="auto"/>
        <w:rPr>
          <w:rFonts w:eastAsia="Times New Roman" w:cstheme="minorHAnsi"/>
          <w:color w:val="000000" w:themeColor="text1"/>
          <w:lang w:eastAsia="de-DE"/>
        </w:rPr>
      </w:pPr>
      <w:r w:rsidRPr="00697853">
        <w:rPr>
          <w:rFonts w:eastAsia="Times New Roman" w:cstheme="minorHAnsi"/>
          <w:color w:val="000000" w:themeColor="text1"/>
          <w:lang w:eastAsia="de-DE"/>
        </w:rPr>
        <w:t>Höhe: 470 mm.</w:t>
      </w:r>
    </w:p>
    <w:p w:rsidR="00697853" w:rsidRPr="00697853" w:rsidRDefault="00697853" w:rsidP="00697853">
      <w:pPr>
        <w:spacing w:before="100" w:beforeAutospacing="1" w:after="100" w:afterAutospacing="1" w:line="240" w:lineRule="auto"/>
        <w:rPr>
          <w:rFonts w:eastAsia="Times New Roman" w:cstheme="minorHAnsi"/>
          <w:color w:val="000000" w:themeColor="text1"/>
          <w:lang w:eastAsia="de-DE"/>
        </w:rPr>
      </w:pPr>
      <w:r w:rsidRPr="00697853">
        <w:rPr>
          <w:rFonts w:eastAsia="Times New Roman" w:cstheme="minorHAnsi"/>
          <w:color w:val="000000" w:themeColor="text1"/>
          <w:lang w:eastAsia="de-DE"/>
        </w:rPr>
        <w:t xml:space="preserve">Das Modell besteht komplett aus Holz mit einem holzbeplankten Rumpf in </w:t>
      </w:r>
      <w:proofErr w:type="spellStart"/>
      <w:r w:rsidRPr="00697853">
        <w:rPr>
          <w:rFonts w:eastAsia="Times New Roman" w:cstheme="minorHAnsi"/>
          <w:color w:val="000000" w:themeColor="text1"/>
          <w:lang w:eastAsia="de-DE"/>
        </w:rPr>
        <w:t>Spantenbauweise</w:t>
      </w:r>
      <w:proofErr w:type="spellEnd"/>
      <w:r w:rsidRPr="00697853">
        <w:rPr>
          <w:rFonts w:eastAsia="Times New Roman" w:cstheme="minorHAnsi"/>
          <w:color w:val="000000" w:themeColor="text1"/>
          <w:lang w:eastAsia="de-DE"/>
        </w:rPr>
        <w:t>. Es kann als reines Standmodell oder als fahrtüchtiges RC-Modell gebaut werden. Für die letztere Variante müssen alle technischen Komponenten hinzugekauft werden. Im Bausatz enthalten ist allerdings die komplette Beleuchtung für alle (abnehmbaren) Decks sowie die Positionslampen.</w:t>
      </w:r>
    </w:p>
    <w:p w:rsidR="00697853" w:rsidRPr="00697853" w:rsidRDefault="00697853" w:rsidP="00697853">
      <w:pPr>
        <w:spacing w:before="100" w:beforeAutospacing="1" w:after="100" w:afterAutospacing="1" w:line="240" w:lineRule="auto"/>
        <w:rPr>
          <w:rFonts w:eastAsia="Times New Roman" w:cstheme="minorHAnsi"/>
          <w:color w:val="000000" w:themeColor="text1"/>
          <w:lang w:eastAsia="de-DE"/>
        </w:rPr>
      </w:pPr>
      <w:r w:rsidRPr="00697853">
        <w:rPr>
          <w:rFonts w:eastAsia="Times New Roman" w:cstheme="minorHAnsi"/>
          <w:color w:val="000000" w:themeColor="text1"/>
          <w:lang w:eastAsia="de-DE"/>
        </w:rPr>
        <w:t>Alle Decks sind mit Inneneinrichtung versehen und abnehmbar.</w:t>
      </w:r>
    </w:p>
    <w:p w:rsidR="006B738D" w:rsidRDefault="006B738D">
      <w:pPr>
        <w:rPr>
          <w:rFonts w:cstheme="minorHAnsi"/>
          <w:color w:val="000000" w:themeColor="text1"/>
        </w:rPr>
      </w:pPr>
    </w:p>
    <w:p w:rsidR="006B738D" w:rsidRDefault="006B738D">
      <w:pPr>
        <w:rPr>
          <w:rFonts w:cstheme="minorHAnsi"/>
          <w:color w:val="000000" w:themeColor="text1"/>
        </w:rPr>
      </w:pPr>
      <w:r>
        <w:rPr>
          <w:rFonts w:cstheme="minorHAnsi"/>
          <w:color w:val="000000" w:themeColor="text1"/>
        </w:rPr>
        <w:t>Vorbemerkungen:</w:t>
      </w:r>
    </w:p>
    <w:p w:rsidR="006B738D" w:rsidRDefault="00697853">
      <w:pPr>
        <w:rPr>
          <w:rFonts w:cstheme="minorHAnsi"/>
          <w:color w:val="000000" w:themeColor="text1"/>
        </w:rPr>
      </w:pPr>
      <w:r>
        <w:rPr>
          <w:rFonts w:cstheme="minorHAnsi"/>
          <w:color w:val="000000" w:themeColor="text1"/>
        </w:rPr>
        <w:t xml:space="preserve">Der Bausatz besteht überwiegend aus Sperrholzplatten mit </w:t>
      </w:r>
      <w:proofErr w:type="spellStart"/>
      <w:r>
        <w:rPr>
          <w:rFonts w:cstheme="minorHAnsi"/>
          <w:color w:val="000000" w:themeColor="text1"/>
        </w:rPr>
        <w:t>Lasercut</w:t>
      </w:r>
      <w:proofErr w:type="spellEnd"/>
      <w:r>
        <w:rPr>
          <w:rFonts w:cstheme="minorHAnsi"/>
          <w:color w:val="000000" w:themeColor="text1"/>
        </w:rPr>
        <w:t xml:space="preserve">-Bauteilen. </w:t>
      </w:r>
    </w:p>
    <w:p w:rsidR="006B738D" w:rsidRDefault="006B738D">
      <w:pPr>
        <w:rPr>
          <w:rFonts w:cstheme="minorHAnsi"/>
          <w:color w:val="000000" w:themeColor="text1"/>
        </w:rPr>
      </w:pPr>
      <w:r>
        <w:rPr>
          <w:rFonts w:cstheme="minorHAnsi"/>
          <w:noProof/>
          <w:color w:val="000000" w:themeColor="text1"/>
          <w:lang w:eastAsia="de-DE"/>
        </w:rPr>
        <w:drawing>
          <wp:inline distT="0" distB="0" distL="0" distR="0">
            <wp:extent cx="3921457" cy="2941093"/>
            <wp:effectExtent l="19050" t="0" r="2843" b="0"/>
            <wp:docPr id="1" name="Grafik 0" descr="20220510_231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10_231139.jpg"/>
                    <pic:cNvPicPr/>
                  </pic:nvPicPr>
                  <pic:blipFill>
                    <a:blip r:embed="rId5" cstate="print"/>
                    <a:stretch>
                      <a:fillRect/>
                    </a:stretch>
                  </pic:blipFill>
                  <pic:spPr>
                    <a:xfrm>
                      <a:off x="0" y="0"/>
                      <a:ext cx="3922386" cy="2941790"/>
                    </a:xfrm>
                    <a:prstGeom prst="rect">
                      <a:avLst/>
                    </a:prstGeom>
                  </pic:spPr>
                </pic:pic>
              </a:graphicData>
            </a:graphic>
          </wp:inline>
        </w:drawing>
      </w:r>
    </w:p>
    <w:p w:rsidR="00E1625A" w:rsidRDefault="00697853">
      <w:pPr>
        <w:rPr>
          <w:rFonts w:cstheme="minorHAnsi"/>
          <w:color w:val="000000" w:themeColor="text1"/>
        </w:rPr>
      </w:pPr>
      <w:r>
        <w:rPr>
          <w:rFonts w:cstheme="minorHAnsi"/>
          <w:color w:val="000000" w:themeColor="text1"/>
        </w:rPr>
        <w:t>Um die Bauteile herauszulösen, müssen nur jeweils ein paar kleine Stege durcht</w:t>
      </w:r>
      <w:r w:rsidR="006B738D">
        <w:rPr>
          <w:rFonts w:cstheme="minorHAnsi"/>
          <w:color w:val="000000" w:themeColor="text1"/>
        </w:rPr>
        <w:t>rennt werden. Das macht man am b</w:t>
      </w:r>
      <w:r>
        <w:rPr>
          <w:rFonts w:cstheme="minorHAnsi"/>
          <w:color w:val="000000" w:themeColor="text1"/>
        </w:rPr>
        <w:t>esten mit einem scharfen Stechbeitel. Ich verwende einen Ste</w:t>
      </w:r>
      <w:r w:rsidR="00E1625A">
        <w:rPr>
          <w:rFonts w:cstheme="minorHAnsi"/>
          <w:color w:val="000000" w:themeColor="text1"/>
        </w:rPr>
        <w:t>chbeitel mit 8 mm Klingenbreite:</w:t>
      </w:r>
    </w:p>
    <w:p w:rsidR="00E1625A" w:rsidRDefault="00E1625A">
      <w:pPr>
        <w:rPr>
          <w:rFonts w:cstheme="minorHAnsi"/>
          <w:color w:val="000000" w:themeColor="text1"/>
        </w:rPr>
      </w:pPr>
      <w:r>
        <w:rPr>
          <w:rFonts w:cstheme="minorHAnsi"/>
          <w:noProof/>
          <w:color w:val="000000" w:themeColor="text1"/>
          <w:lang w:eastAsia="de-DE"/>
        </w:rPr>
        <w:drawing>
          <wp:inline distT="0" distB="0" distL="0" distR="0">
            <wp:extent cx="4021540" cy="3016155"/>
            <wp:effectExtent l="0" t="495300" r="0" b="489045"/>
            <wp:docPr id="2" name="Grafik 1" descr="20220510_183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10_183738.jpg"/>
                    <pic:cNvPicPr/>
                  </pic:nvPicPr>
                  <pic:blipFill>
                    <a:blip r:embed="rId6" cstate="print"/>
                    <a:stretch>
                      <a:fillRect/>
                    </a:stretch>
                  </pic:blipFill>
                  <pic:spPr>
                    <a:xfrm rot="5400000">
                      <a:off x="0" y="0"/>
                      <a:ext cx="4022492" cy="3016869"/>
                    </a:xfrm>
                    <a:prstGeom prst="rect">
                      <a:avLst/>
                    </a:prstGeom>
                  </pic:spPr>
                </pic:pic>
              </a:graphicData>
            </a:graphic>
          </wp:inline>
        </w:drawing>
      </w:r>
    </w:p>
    <w:p w:rsidR="00697853" w:rsidRDefault="00697853">
      <w:pPr>
        <w:rPr>
          <w:rFonts w:cstheme="minorHAnsi"/>
          <w:color w:val="000000" w:themeColor="text1"/>
        </w:rPr>
      </w:pPr>
      <w:r>
        <w:rPr>
          <w:rFonts w:cstheme="minorHAnsi"/>
          <w:color w:val="000000" w:themeColor="text1"/>
        </w:rPr>
        <w:lastRenderedPageBreak/>
        <w:t xml:space="preserve"> Damit lassen sich auch ich kurvigen Bereich die Stege gut durchtrennen. In der Regel werden die Stege zunächst von einer Seite weitgehend durchtrennt, und anschließend von der Rückseite endgültig abgetrennt. Das funktioniert recht gut</w:t>
      </w:r>
      <w:r w:rsidR="006B738D">
        <w:rPr>
          <w:rFonts w:cstheme="minorHAnsi"/>
          <w:color w:val="000000" w:themeColor="text1"/>
        </w:rPr>
        <w:t xml:space="preserve"> und die Bauteile nehmen keinen Schaden, wenn man vorsichtig arbeitet. Auf keinen Fall versuchen, die Teile einfach so herauszubrechen! Nach dem vorsichtigen heraustrennen werden die Stellen, wo die Stege saßen, mit einem Schleifklotz bearbeitet, so dass alle Kanten sauber und eben sind.</w:t>
      </w:r>
    </w:p>
    <w:p w:rsidR="00E1625A" w:rsidRDefault="00E1625A">
      <w:pPr>
        <w:rPr>
          <w:rFonts w:cstheme="minorHAnsi"/>
          <w:color w:val="000000" w:themeColor="text1"/>
        </w:rPr>
      </w:pPr>
      <w:r>
        <w:rPr>
          <w:rFonts w:cstheme="minorHAnsi"/>
          <w:color w:val="000000" w:themeColor="text1"/>
        </w:rPr>
        <w:t xml:space="preserve">Der Bau beginnt mit dem Heraustrennen der beiden Teile des Kiels sowie der Kielhalteplatte. Ich empfehle beim Heraustrennen der Stege eine Schneidmatte unterzulegen! Das </w:t>
      </w:r>
      <w:proofErr w:type="spellStart"/>
      <w:r>
        <w:rPr>
          <w:rFonts w:cstheme="minorHAnsi"/>
          <w:color w:val="000000" w:themeColor="text1"/>
        </w:rPr>
        <w:t>Baubrett</w:t>
      </w:r>
      <w:proofErr w:type="spellEnd"/>
      <w:r>
        <w:rPr>
          <w:rFonts w:cstheme="minorHAnsi"/>
          <w:color w:val="000000" w:themeColor="text1"/>
        </w:rPr>
        <w:t xml:space="preserve"> habe ich mit Architektenpapier abgedeckt (Butterbrotpapier geht auch!). So können zu verklebende Bauteile nicht am </w:t>
      </w:r>
      <w:proofErr w:type="spellStart"/>
      <w:r>
        <w:rPr>
          <w:rFonts w:cstheme="minorHAnsi"/>
          <w:color w:val="000000" w:themeColor="text1"/>
        </w:rPr>
        <w:t>Baubrett</w:t>
      </w:r>
      <w:proofErr w:type="spellEnd"/>
      <w:r>
        <w:rPr>
          <w:rFonts w:cstheme="minorHAnsi"/>
          <w:color w:val="000000" w:themeColor="text1"/>
        </w:rPr>
        <w:t xml:space="preserve"> festkleben.</w:t>
      </w:r>
    </w:p>
    <w:p w:rsidR="00E1625A" w:rsidRDefault="00E1625A">
      <w:pPr>
        <w:rPr>
          <w:rFonts w:cstheme="minorHAnsi"/>
          <w:color w:val="000000" w:themeColor="text1"/>
        </w:rPr>
      </w:pPr>
      <w:r>
        <w:rPr>
          <w:rFonts w:cstheme="minorHAnsi"/>
          <w:color w:val="000000" w:themeColor="text1"/>
        </w:rPr>
        <w:t xml:space="preserve">Die beiden Kielteile werden nun flach auf das </w:t>
      </w:r>
      <w:proofErr w:type="spellStart"/>
      <w:r>
        <w:rPr>
          <w:rFonts w:cstheme="minorHAnsi"/>
          <w:color w:val="000000" w:themeColor="text1"/>
        </w:rPr>
        <w:t>Baubrett</w:t>
      </w:r>
      <w:proofErr w:type="spellEnd"/>
      <w:r>
        <w:rPr>
          <w:rFonts w:cstheme="minorHAnsi"/>
          <w:color w:val="000000" w:themeColor="text1"/>
        </w:rPr>
        <w:t xml:space="preserve"> gelegt und verklebt. Ebenso wird mit der Kielhalteplatte verfahren:</w:t>
      </w:r>
    </w:p>
    <w:p w:rsidR="00695908" w:rsidRDefault="00E1625A">
      <w:pPr>
        <w:rPr>
          <w:rFonts w:cstheme="minorHAnsi"/>
          <w:color w:val="000000" w:themeColor="text1"/>
        </w:rPr>
      </w:pPr>
      <w:r>
        <w:rPr>
          <w:rFonts w:cstheme="minorHAnsi"/>
          <w:noProof/>
          <w:color w:val="000000" w:themeColor="text1"/>
          <w:lang w:eastAsia="de-DE"/>
        </w:rPr>
        <w:drawing>
          <wp:inline distT="0" distB="0" distL="0" distR="0">
            <wp:extent cx="3825922" cy="2869441"/>
            <wp:effectExtent l="0" t="476250" r="0" b="464309"/>
            <wp:docPr id="3" name="Grafik 2" descr="20220510_184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10_184828.jpg"/>
                    <pic:cNvPicPr/>
                  </pic:nvPicPr>
                  <pic:blipFill>
                    <a:blip r:embed="rId7" cstate="print"/>
                    <a:stretch>
                      <a:fillRect/>
                    </a:stretch>
                  </pic:blipFill>
                  <pic:spPr>
                    <a:xfrm rot="5400000">
                      <a:off x="0" y="0"/>
                      <a:ext cx="3826829" cy="2870121"/>
                    </a:xfrm>
                    <a:prstGeom prst="rect">
                      <a:avLst/>
                    </a:prstGeom>
                  </pic:spPr>
                </pic:pic>
              </a:graphicData>
            </a:graphic>
          </wp:inline>
        </w:drawing>
      </w:r>
    </w:p>
    <w:p w:rsidR="00695908" w:rsidRDefault="00695908" w:rsidP="00695908">
      <w:pPr>
        <w:rPr>
          <w:rFonts w:cstheme="minorHAnsi"/>
        </w:rPr>
      </w:pPr>
    </w:p>
    <w:p w:rsidR="00E1625A" w:rsidRDefault="00695908" w:rsidP="00AC1D08">
      <w:pPr>
        <w:outlineLvl w:val="0"/>
        <w:rPr>
          <w:rFonts w:cstheme="minorHAnsi"/>
        </w:rPr>
      </w:pPr>
      <w:r>
        <w:rPr>
          <w:rFonts w:cstheme="minorHAnsi"/>
        </w:rPr>
        <w:t>Auf dem Foto sind die Bauteile für den Kiel und die Kielhalteplatte für das Verleimen bereitgelegt.</w:t>
      </w:r>
    </w:p>
    <w:p w:rsidR="00E0229C" w:rsidRDefault="00E0229C" w:rsidP="00695908">
      <w:pPr>
        <w:rPr>
          <w:rFonts w:cstheme="minorHAnsi"/>
        </w:rPr>
      </w:pPr>
    </w:p>
    <w:p w:rsidR="00E0229C" w:rsidRDefault="00695908" w:rsidP="00695908">
      <w:pPr>
        <w:rPr>
          <w:rFonts w:cstheme="minorHAnsi"/>
        </w:rPr>
      </w:pPr>
      <w:r w:rsidRPr="00E0229C">
        <w:rPr>
          <w:rFonts w:cstheme="minorHAnsi"/>
          <w:noProof/>
          <w:lang w:eastAsia="de-DE"/>
        </w:rPr>
        <w:lastRenderedPageBreak/>
        <w:drawing>
          <wp:inline distT="0" distB="0" distL="0" distR="0">
            <wp:extent cx="3715037" cy="2786278"/>
            <wp:effectExtent l="0" t="457200" r="0" b="452222"/>
            <wp:docPr id="4" name="Grafik 3" descr="20220510_194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10_194955.jpg"/>
                    <pic:cNvPicPr/>
                  </pic:nvPicPr>
                  <pic:blipFill>
                    <a:blip r:embed="rId8" cstate="print"/>
                    <a:stretch>
                      <a:fillRect/>
                    </a:stretch>
                  </pic:blipFill>
                  <pic:spPr>
                    <a:xfrm rot="5400000">
                      <a:off x="0" y="0"/>
                      <a:ext cx="3715917" cy="2786938"/>
                    </a:xfrm>
                    <a:prstGeom prst="rect">
                      <a:avLst/>
                    </a:prstGeom>
                  </pic:spPr>
                </pic:pic>
              </a:graphicData>
            </a:graphic>
          </wp:inline>
        </w:drawing>
      </w:r>
    </w:p>
    <w:p w:rsidR="00695908" w:rsidRDefault="00E0229C" w:rsidP="00E0229C">
      <w:pPr>
        <w:rPr>
          <w:rFonts w:cstheme="minorHAnsi"/>
        </w:rPr>
      </w:pPr>
      <w:r>
        <w:rPr>
          <w:rFonts w:cstheme="minorHAnsi"/>
        </w:rPr>
        <w:t xml:space="preserve">Nach dem Aushärten des Holzleims kann der Kiel </w:t>
      </w:r>
      <w:r>
        <w:rPr>
          <w:rFonts w:cstheme="minorHAnsi"/>
          <w:b/>
        </w:rPr>
        <w:t xml:space="preserve">vorsichtig </w:t>
      </w:r>
      <w:r>
        <w:rPr>
          <w:rFonts w:cstheme="minorHAnsi"/>
        </w:rPr>
        <w:t>auf die Kielhalteplatte aufgesteckt werden und steht somit jetzt aufrecht:</w:t>
      </w:r>
    </w:p>
    <w:p w:rsidR="00E0229C" w:rsidRDefault="00E0229C" w:rsidP="00E0229C">
      <w:pPr>
        <w:rPr>
          <w:rFonts w:cstheme="minorHAnsi"/>
        </w:rPr>
      </w:pPr>
      <w:r>
        <w:rPr>
          <w:rFonts w:cstheme="minorHAnsi"/>
          <w:noProof/>
          <w:lang w:eastAsia="de-DE"/>
        </w:rPr>
        <w:drawing>
          <wp:inline distT="0" distB="0" distL="0" distR="0">
            <wp:extent cx="3850091" cy="2887568"/>
            <wp:effectExtent l="19050" t="0" r="0" b="0"/>
            <wp:docPr id="5" name="Grafik 4" descr="20220510_23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10_231024.jpg"/>
                    <pic:cNvPicPr/>
                  </pic:nvPicPr>
                  <pic:blipFill>
                    <a:blip r:embed="rId9" cstate="print"/>
                    <a:stretch>
                      <a:fillRect/>
                    </a:stretch>
                  </pic:blipFill>
                  <pic:spPr>
                    <a:xfrm>
                      <a:off x="0" y="0"/>
                      <a:ext cx="3851004" cy="2888253"/>
                    </a:xfrm>
                    <a:prstGeom prst="rect">
                      <a:avLst/>
                    </a:prstGeom>
                  </pic:spPr>
                </pic:pic>
              </a:graphicData>
            </a:graphic>
          </wp:inline>
        </w:drawing>
      </w:r>
    </w:p>
    <w:p w:rsidR="00E0229C" w:rsidRDefault="00E0229C" w:rsidP="00E0229C">
      <w:pPr>
        <w:rPr>
          <w:rFonts w:cstheme="minorHAnsi"/>
        </w:rPr>
      </w:pPr>
      <w:r>
        <w:rPr>
          <w:rFonts w:cstheme="minorHAnsi"/>
        </w:rPr>
        <w:t>Die Kielhalteplatte ist nur eine Konstruktionshilfe und darf nicht mit dem Kiel verleimt werden!</w:t>
      </w:r>
    </w:p>
    <w:p w:rsidR="0042029C" w:rsidRDefault="0042029C" w:rsidP="00E0229C">
      <w:pPr>
        <w:rPr>
          <w:rFonts w:cstheme="minorHAnsi"/>
        </w:rPr>
      </w:pPr>
      <w:r>
        <w:rPr>
          <w:rFonts w:cstheme="minorHAnsi"/>
        </w:rPr>
        <w:t>Nun können wir beginnen, die Spanten herauszulösen und an ihre Positionen zu stecken (auf keinen Fall schon jetzt verleimen!):</w:t>
      </w:r>
    </w:p>
    <w:p w:rsidR="0042029C" w:rsidRDefault="0042029C" w:rsidP="00E0229C">
      <w:pPr>
        <w:rPr>
          <w:rFonts w:cstheme="minorHAnsi"/>
        </w:rPr>
      </w:pPr>
      <w:r>
        <w:rPr>
          <w:rFonts w:cstheme="minorHAnsi"/>
          <w:noProof/>
          <w:lang w:eastAsia="de-DE"/>
        </w:rPr>
        <w:lastRenderedPageBreak/>
        <w:drawing>
          <wp:inline distT="0" distB="0" distL="0" distR="0">
            <wp:extent cx="3701389" cy="2776042"/>
            <wp:effectExtent l="0" t="457200" r="0" b="443408"/>
            <wp:docPr id="6" name="Grafik 5" descr="20220510_231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10_231352.jpg"/>
                    <pic:cNvPicPr/>
                  </pic:nvPicPr>
                  <pic:blipFill>
                    <a:blip r:embed="rId10" cstate="print"/>
                    <a:stretch>
                      <a:fillRect/>
                    </a:stretch>
                  </pic:blipFill>
                  <pic:spPr>
                    <a:xfrm rot="5400000">
                      <a:off x="0" y="0"/>
                      <a:ext cx="3702266" cy="2776700"/>
                    </a:xfrm>
                    <a:prstGeom prst="rect">
                      <a:avLst/>
                    </a:prstGeom>
                  </pic:spPr>
                </pic:pic>
              </a:graphicData>
            </a:graphic>
          </wp:inline>
        </w:drawing>
      </w:r>
    </w:p>
    <w:p w:rsidR="0042029C" w:rsidRDefault="0042029C" w:rsidP="00AC1D08">
      <w:pPr>
        <w:outlineLvl w:val="0"/>
        <w:rPr>
          <w:rFonts w:cstheme="minorHAnsi"/>
        </w:rPr>
      </w:pPr>
      <w:r>
        <w:rPr>
          <w:rFonts w:cstheme="minorHAnsi"/>
        </w:rPr>
        <w:t>Spant 1 sitzt jetzt an seiner Position. Verleimt werden die Spanten erst später!</w:t>
      </w:r>
    </w:p>
    <w:p w:rsidR="0042029C" w:rsidRDefault="0042029C" w:rsidP="0042029C">
      <w:pPr>
        <w:rPr>
          <w:rFonts w:cstheme="minorHAnsi"/>
        </w:rPr>
      </w:pPr>
      <w:r>
        <w:rPr>
          <w:rFonts w:cstheme="minorHAnsi"/>
        </w:rPr>
        <w:t>So verfahren wir jetzt nach und nach mit allen Spanten:</w:t>
      </w:r>
    </w:p>
    <w:p w:rsidR="0042029C" w:rsidRDefault="0042029C" w:rsidP="0042029C">
      <w:pPr>
        <w:rPr>
          <w:rFonts w:cstheme="minorHAnsi"/>
        </w:rPr>
      </w:pPr>
      <w:r>
        <w:rPr>
          <w:rFonts w:cstheme="minorHAnsi"/>
          <w:noProof/>
          <w:lang w:eastAsia="de-DE"/>
        </w:rPr>
        <w:drawing>
          <wp:inline distT="0" distB="0" distL="0" distR="0">
            <wp:extent cx="3548418" cy="2661313"/>
            <wp:effectExtent l="0" t="438150" r="0" b="424787"/>
            <wp:docPr id="7" name="Grafik 6" descr="20220510_235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10_235755.jpg"/>
                    <pic:cNvPicPr/>
                  </pic:nvPicPr>
                  <pic:blipFill>
                    <a:blip r:embed="rId11" cstate="print"/>
                    <a:stretch>
                      <a:fillRect/>
                    </a:stretch>
                  </pic:blipFill>
                  <pic:spPr>
                    <a:xfrm rot="5400000">
                      <a:off x="0" y="0"/>
                      <a:ext cx="3549259" cy="2661944"/>
                    </a:xfrm>
                    <a:prstGeom prst="rect">
                      <a:avLst/>
                    </a:prstGeom>
                  </pic:spPr>
                </pic:pic>
              </a:graphicData>
            </a:graphic>
          </wp:inline>
        </w:drawing>
      </w:r>
    </w:p>
    <w:p w:rsidR="0042029C" w:rsidRDefault="0042029C" w:rsidP="00AC1D08">
      <w:pPr>
        <w:outlineLvl w:val="0"/>
        <w:rPr>
          <w:rFonts w:cstheme="minorHAnsi"/>
        </w:rPr>
      </w:pPr>
      <w:r>
        <w:rPr>
          <w:rFonts w:cstheme="minorHAnsi"/>
        </w:rPr>
        <w:t>Die Spanten 1 bis 13 und der Spant MID-3 sind in Position!</w:t>
      </w:r>
    </w:p>
    <w:p w:rsidR="0042029C" w:rsidRDefault="0042029C" w:rsidP="0042029C">
      <w:pPr>
        <w:rPr>
          <w:rFonts w:cstheme="minorHAnsi"/>
        </w:rPr>
      </w:pPr>
      <w:r>
        <w:rPr>
          <w:rFonts w:cstheme="minorHAnsi"/>
          <w:noProof/>
          <w:lang w:eastAsia="de-DE"/>
        </w:rPr>
        <w:lastRenderedPageBreak/>
        <w:drawing>
          <wp:inline distT="0" distB="0" distL="0" distR="0">
            <wp:extent cx="3435927" cy="2576945"/>
            <wp:effectExtent l="0" t="438150" r="0" b="413905"/>
            <wp:docPr id="8" name="Grafik 7" descr="20220510_235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10_235917.jpg"/>
                    <pic:cNvPicPr/>
                  </pic:nvPicPr>
                  <pic:blipFill>
                    <a:blip r:embed="rId12" cstate="print"/>
                    <a:stretch>
                      <a:fillRect/>
                    </a:stretch>
                  </pic:blipFill>
                  <pic:spPr>
                    <a:xfrm rot="5400000">
                      <a:off x="0" y="0"/>
                      <a:ext cx="3435339" cy="2576504"/>
                    </a:xfrm>
                    <a:prstGeom prst="rect">
                      <a:avLst/>
                    </a:prstGeom>
                  </pic:spPr>
                </pic:pic>
              </a:graphicData>
            </a:graphic>
          </wp:inline>
        </w:drawing>
      </w:r>
    </w:p>
    <w:p w:rsidR="0042029C" w:rsidRDefault="0042029C" w:rsidP="00AC1D08">
      <w:pPr>
        <w:outlineLvl w:val="0"/>
        <w:rPr>
          <w:rFonts w:cstheme="minorHAnsi"/>
        </w:rPr>
      </w:pPr>
      <w:r>
        <w:rPr>
          <w:rFonts w:cstheme="minorHAnsi"/>
        </w:rPr>
        <w:t>Bereits jetzt ist erkennbar, dass dies ein stattliches Modellschiff wird!</w:t>
      </w:r>
    </w:p>
    <w:p w:rsidR="0042029C" w:rsidRDefault="00AC1D08" w:rsidP="0042029C">
      <w:pPr>
        <w:rPr>
          <w:rFonts w:cstheme="minorHAnsi"/>
        </w:rPr>
      </w:pPr>
      <w:r>
        <w:rPr>
          <w:rFonts w:cstheme="minorHAnsi"/>
        </w:rPr>
        <w:t>Nach und nach werden alle Spanten eingesetzt:</w:t>
      </w:r>
    </w:p>
    <w:p w:rsidR="00AC1D08" w:rsidRDefault="00AC1D08" w:rsidP="0042029C">
      <w:pPr>
        <w:rPr>
          <w:rFonts w:cstheme="minorHAnsi"/>
        </w:rPr>
      </w:pPr>
      <w:r>
        <w:rPr>
          <w:rFonts w:cstheme="minorHAnsi"/>
          <w:noProof/>
          <w:lang w:eastAsia="de-DE"/>
        </w:rPr>
        <w:drawing>
          <wp:inline distT="0" distB="0" distL="0" distR="0">
            <wp:extent cx="3795499" cy="2846624"/>
            <wp:effectExtent l="19050" t="0" r="0" b="0"/>
            <wp:docPr id="9" name="Grafik 8" descr="20220511_194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11_194228.jpg"/>
                    <pic:cNvPicPr/>
                  </pic:nvPicPr>
                  <pic:blipFill>
                    <a:blip r:embed="rId13" cstate="print"/>
                    <a:stretch>
                      <a:fillRect/>
                    </a:stretch>
                  </pic:blipFill>
                  <pic:spPr>
                    <a:xfrm>
                      <a:off x="0" y="0"/>
                      <a:ext cx="3796398" cy="2847298"/>
                    </a:xfrm>
                    <a:prstGeom prst="rect">
                      <a:avLst/>
                    </a:prstGeom>
                  </pic:spPr>
                </pic:pic>
              </a:graphicData>
            </a:graphic>
          </wp:inline>
        </w:drawing>
      </w:r>
    </w:p>
    <w:p w:rsidR="00AC1D08" w:rsidRDefault="00AC1D08" w:rsidP="0042029C">
      <w:pPr>
        <w:rPr>
          <w:rFonts w:cstheme="minorHAnsi"/>
        </w:rPr>
      </w:pPr>
      <w:r>
        <w:rPr>
          <w:rFonts w:cstheme="minorHAnsi"/>
        </w:rPr>
        <w:t xml:space="preserve">Achtern werden die RC-Brettchen für das </w:t>
      </w:r>
      <w:proofErr w:type="spellStart"/>
      <w:r>
        <w:rPr>
          <w:rFonts w:cstheme="minorHAnsi"/>
        </w:rPr>
        <w:t>Ruderservo</w:t>
      </w:r>
      <w:proofErr w:type="spellEnd"/>
      <w:r>
        <w:rPr>
          <w:rFonts w:cstheme="minorHAnsi"/>
        </w:rPr>
        <w:t xml:space="preserve"> und für die Motoreinheit gleich mit eingesetzt. Bis jetzt ist noch nichts verleimt!</w:t>
      </w:r>
    </w:p>
    <w:p w:rsidR="00AC1D08" w:rsidRDefault="00AC1D08" w:rsidP="0042029C">
      <w:pPr>
        <w:rPr>
          <w:rFonts w:cstheme="minorHAnsi"/>
        </w:rPr>
      </w:pPr>
      <w:r>
        <w:rPr>
          <w:rFonts w:cstheme="minorHAnsi"/>
        </w:rPr>
        <w:t xml:space="preserve">Anschließend setzen wir die </w:t>
      </w:r>
      <w:proofErr w:type="spellStart"/>
      <w:r>
        <w:rPr>
          <w:rFonts w:cstheme="minorHAnsi"/>
        </w:rPr>
        <w:t>Spantenverbinder</w:t>
      </w:r>
      <w:proofErr w:type="spellEnd"/>
      <w:r>
        <w:rPr>
          <w:rFonts w:cstheme="minorHAnsi"/>
        </w:rPr>
        <w:t xml:space="preserve"> ein. Diese sorgen für eine korrekte Position jedes einzelnen </w:t>
      </w:r>
      <w:proofErr w:type="spellStart"/>
      <w:r>
        <w:rPr>
          <w:rFonts w:cstheme="minorHAnsi"/>
        </w:rPr>
        <w:t>Spants</w:t>
      </w:r>
      <w:proofErr w:type="spellEnd"/>
      <w:r>
        <w:rPr>
          <w:rFonts w:cstheme="minorHAnsi"/>
        </w:rPr>
        <w:t>:</w:t>
      </w:r>
    </w:p>
    <w:p w:rsidR="00AC1D08" w:rsidRDefault="00AC1D08" w:rsidP="0042029C">
      <w:pPr>
        <w:rPr>
          <w:rFonts w:cstheme="minorHAnsi"/>
        </w:rPr>
      </w:pPr>
      <w:r>
        <w:rPr>
          <w:rFonts w:cstheme="minorHAnsi"/>
          <w:noProof/>
          <w:lang w:eastAsia="de-DE"/>
        </w:rPr>
        <w:lastRenderedPageBreak/>
        <w:drawing>
          <wp:inline distT="0" distB="0" distL="0" distR="0">
            <wp:extent cx="3461129" cy="2595847"/>
            <wp:effectExtent l="19050" t="0" r="5971" b="0"/>
            <wp:docPr id="10" name="Grafik 9" descr="20220511_224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11_224741.jpg"/>
                    <pic:cNvPicPr/>
                  </pic:nvPicPr>
                  <pic:blipFill>
                    <a:blip r:embed="rId14" cstate="print"/>
                    <a:stretch>
                      <a:fillRect/>
                    </a:stretch>
                  </pic:blipFill>
                  <pic:spPr>
                    <a:xfrm>
                      <a:off x="0" y="0"/>
                      <a:ext cx="3461949" cy="2596462"/>
                    </a:xfrm>
                    <a:prstGeom prst="rect">
                      <a:avLst/>
                    </a:prstGeom>
                  </pic:spPr>
                </pic:pic>
              </a:graphicData>
            </a:graphic>
          </wp:inline>
        </w:drawing>
      </w:r>
    </w:p>
    <w:p w:rsidR="00AC1D08" w:rsidRDefault="00AC1D08" w:rsidP="0042029C">
      <w:pPr>
        <w:rPr>
          <w:rFonts w:cstheme="minorHAnsi"/>
        </w:rPr>
      </w:pPr>
      <w:proofErr w:type="spellStart"/>
      <w:r>
        <w:rPr>
          <w:rFonts w:cstheme="minorHAnsi"/>
        </w:rPr>
        <w:t>Spantenverbinder</w:t>
      </w:r>
      <w:proofErr w:type="spellEnd"/>
      <w:r>
        <w:rPr>
          <w:rFonts w:cstheme="minorHAnsi"/>
        </w:rPr>
        <w:t xml:space="preserve"> für den Bugbereich mit Kennzeichnung „Front“</w:t>
      </w:r>
    </w:p>
    <w:p w:rsidR="00AC1D08" w:rsidRDefault="00AC1D08" w:rsidP="0042029C">
      <w:pPr>
        <w:rPr>
          <w:rFonts w:cstheme="minorHAnsi"/>
        </w:rPr>
      </w:pPr>
    </w:p>
    <w:p w:rsidR="00AC1D08" w:rsidRDefault="00AC1D08" w:rsidP="00AC1D08">
      <w:pPr>
        <w:jc w:val="both"/>
        <w:rPr>
          <w:rFonts w:cstheme="minorHAnsi"/>
        </w:rPr>
      </w:pPr>
      <w:r>
        <w:rPr>
          <w:rFonts w:cstheme="minorHAnsi"/>
          <w:noProof/>
          <w:lang w:eastAsia="de-DE"/>
        </w:rPr>
        <w:drawing>
          <wp:inline distT="0" distB="0" distL="0" distR="0">
            <wp:extent cx="4177355" cy="3133016"/>
            <wp:effectExtent l="0" t="514350" r="0" b="505534"/>
            <wp:docPr id="11" name="Grafik 10" descr="20220511_224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11_224757.jpg"/>
                    <pic:cNvPicPr/>
                  </pic:nvPicPr>
                  <pic:blipFill>
                    <a:blip r:embed="rId15" cstate="print"/>
                    <a:stretch>
                      <a:fillRect/>
                    </a:stretch>
                  </pic:blipFill>
                  <pic:spPr>
                    <a:xfrm rot="5400000">
                      <a:off x="0" y="0"/>
                      <a:ext cx="4180996" cy="3135747"/>
                    </a:xfrm>
                    <a:prstGeom prst="rect">
                      <a:avLst/>
                    </a:prstGeom>
                  </pic:spPr>
                </pic:pic>
              </a:graphicData>
            </a:graphic>
          </wp:inline>
        </w:drawing>
      </w:r>
    </w:p>
    <w:p w:rsidR="00CE3DA4" w:rsidRDefault="00CE3DA4" w:rsidP="00AC1D08">
      <w:pPr>
        <w:jc w:val="both"/>
        <w:rPr>
          <w:rFonts w:cstheme="minorHAnsi"/>
        </w:rPr>
      </w:pPr>
      <w:r>
        <w:rPr>
          <w:rFonts w:cstheme="minorHAnsi"/>
        </w:rPr>
        <w:t xml:space="preserve">Einsetzen der vorderen </w:t>
      </w:r>
      <w:proofErr w:type="spellStart"/>
      <w:r>
        <w:rPr>
          <w:rFonts w:cstheme="minorHAnsi"/>
        </w:rPr>
        <w:t>Spantenverbinder</w:t>
      </w:r>
      <w:proofErr w:type="spellEnd"/>
    </w:p>
    <w:p w:rsidR="00CE3DA4" w:rsidRDefault="00CE3DA4" w:rsidP="00AC1D08">
      <w:pPr>
        <w:jc w:val="both"/>
        <w:rPr>
          <w:rFonts w:cstheme="minorHAnsi"/>
        </w:rPr>
      </w:pPr>
      <w:r>
        <w:rPr>
          <w:rFonts w:cstheme="minorHAnsi"/>
          <w:noProof/>
          <w:lang w:eastAsia="de-DE"/>
        </w:rPr>
        <w:lastRenderedPageBreak/>
        <w:drawing>
          <wp:inline distT="0" distB="0" distL="0" distR="0">
            <wp:extent cx="4112525" cy="3084394"/>
            <wp:effectExtent l="19050" t="0" r="2275" b="0"/>
            <wp:docPr id="12" name="Grafik 11" descr="20220511_225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11_225221.jpg"/>
                    <pic:cNvPicPr/>
                  </pic:nvPicPr>
                  <pic:blipFill>
                    <a:blip r:embed="rId16" cstate="print"/>
                    <a:stretch>
                      <a:fillRect/>
                    </a:stretch>
                  </pic:blipFill>
                  <pic:spPr>
                    <a:xfrm>
                      <a:off x="0" y="0"/>
                      <a:ext cx="4113499" cy="3085124"/>
                    </a:xfrm>
                    <a:prstGeom prst="rect">
                      <a:avLst/>
                    </a:prstGeom>
                  </pic:spPr>
                </pic:pic>
              </a:graphicData>
            </a:graphic>
          </wp:inline>
        </w:drawing>
      </w:r>
    </w:p>
    <w:p w:rsidR="00CE3DA4" w:rsidRDefault="00CE3DA4" w:rsidP="00AC1D08">
      <w:pPr>
        <w:jc w:val="both"/>
        <w:rPr>
          <w:rFonts w:cstheme="minorHAnsi"/>
        </w:rPr>
      </w:pPr>
      <w:r>
        <w:rPr>
          <w:rFonts w:cstheme="minorHAnsi"/>
        </w:rPr>
        <w:t>Mittschiffs…</w:t>
      </w:r>
    </w:p>
    <w:p w:rsidR="00CE3DA4" w:rsidRDefault="00CE3DA4" w:rsidP="00AC1D08">
      <w:pPr>
        <w:jc w:val="both"/>
        <w:rPr>
          <w:rFonts w:cstheme="minorHAnsi"/>
        </w:rPr>
      </w:pPr>
      <w:r>
        <w:rPr>
          <w:rFonts w:cstheme="minorHAnsi"/>
          <w:noProof/>
          <w:lang w:eastAsia="de-DE"/>
        </w:rPr>
        <w:drawing>
          <wp:inline distT="0" distB="0" distL="0" distR="0">
            <wp:extent cx="4119975" cy="3089981"/>
            <wp:effectExtent l="19050" t="0" r="0" b="0"/>
            <wp:docPr id="13" name="Grafik 12" descr="20220511_225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11_225602.jpg"/>
                    <pic:cNvPicPr/>
                  </pic:nvPicPr>
                  <pic:blipFill>
                    <a:blip r:embed="rId17" cstate="print"/>
                    <a:stretch>
                      <a:fillRect/>
                    </a:stretch>
                  </pic:blipFill>
                  <pic:spPr>
                    <a:xfrm>
                      <a:off x="0" y="0"/>
                      <a:ext cx="4121860" cy="3091395"/>
                    </a:xfrm>
                    <a:prstGeom prst="rect">
                      <a:avLst/>
                    </a:prstGeom>
                  </pic:spPr>
                </pic:pic>
              </a:graphicData>
            </a:graphic>
          </wp:inline>
        </w:drawing>
      </w:r>
    </w:p>
    <w:p w:rsidR="00CE3DA4" w:rsidRDefault="00CE3DA4" w:rsidP="00AC1D08">
      <w:pPr>
        <w:jc w:val="both"/>
        <w:rPr>
          <w:rFonts w:cstheme="minorHAnsi"/>
        </w:rPr>
      </w:pPr>
      <w:r>
        <w:rPr>
          <w:rFonts w:cstheme="minorHAnsi"/>
        </w:rPr>
        <w:t>… und achtern</w:t>
      </w:r>
    </w:p>
    <w:p w:rsidR="00CE3DA4" w:rsidRDefault="00CE3DA4" w:rsidP="00AC1D08">
      <w:pPr>
        <w:jc w:val="both"/>
        <w:rPr>
          <w:rFonts w:cstheme="minorHAnsi"/>
        </w:rPr>
      </w:pPr>
      <w:r>
        <w:rPr>
          <w:rFonts w:cstheme="minorHAnsi"/>
          <w:noProof/>
          <w:lang w:eastAsia="de-DE"/>
        </w:rPr>
        <w:lastRenderedPageBreak/>
        <w:drawing>
          <wp:inline distT="0" distB="0" distL="0" distR="0">
            <wp:extent cx="2953602" cy="2215202"/>
            <wp:effectExtent l="0" t="361950" r="0" b="356548"/>
            <wp:docPr id="14" name="Grafik 13" descr="20220512_165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12_165302.jpg"/>
                    <pic:cNvPicPr/>
                  </pic:nvPicPr>
                  <pic:blipFill>
                    <a:blip r:embed="rId18" cstate="print"/>
                    <a:stretch>
                      <a:fillRect/>
                    </a:stretch>
                  </pic:blipFill>
                  <pic:spPr>
                    <a:xfrm rot="5400000">
                      <a:off x="0" y="0"/>
                      <a:ext cx="2957085" cy="2217814"/>
                    </a:xfrm>
                    <a:prstGeom prst="rect">
                      <a:avLst/>
                    </a:prstGeom>
                  </pic:spPr>
                </pic:pic>
              </a:graphicData>
            </a:graphic>
          </wp:inline>
        </w:drawing>
      </w:r>
    </w:p>
    <w:p w:rsidR="00CE3DA4" w:rsidRDefault="00CE3DA4" w:rsidP="00AC1D08">
      <w:pPr>
        <w:jc w:val="both"/>
        <w:rPr>
          <w:rFonts w:cstheme="minorHAnsi"/>
        </w:rPr>
      </w:pPr>
      <w:r>
        <w:rPr>
          <w:rFonts w:cstheme="minorHAnsi"/>
        </w:rPr>
        <w:t xml:space="preserve">Nun, nachdem alles passt und korrekt sitzt, werden die Spanten abschnittsweise mit dem Kiel und den </w:t>
      </w:r>
      <w:proofErr w:type="spellStart"/>
      <w:r>
        <w:rPr>
          <w:rFonts w:cstheme="minorHAnsi"/>
        </w:rPr>
        <w:t>Spantenverbindern</w:t>
      </w:r>
      <w:proofErr w:type="spellEnd"/>
      <w:r>
        <w:rPr>
          <w:rFonts w:cstheme="minorHAnsi"/>
        </w:rPr>
        <w:t xml:space="preserve"> verleimt. Gleiches gilt für die </w:t>
      </w:r>
      <w:proofErr w:type="spellStart"/>
      <w:r>
        <w:rPr>
          <w:rFonts w:cstheme="minorHAnsi"/>
        </w:rPr>
        <w:t>Servobrettchen</w:t>
      </w:r>
      <w:proofErr w:type="spellEnd"/>
      <w:r>
        <w:rPr>
          <w:rFonts w:cstheme="minorHAnsi"/>
        </w:rPr>
        <w:t>.</w:t>
      </w:r>
      <w:r w:rsidR="003668A1">
        <w:rPr>
          <w:rFonts w:cstheme="minorHAnsi"/>
        </w:rPr>
        <w:t xml:space="preserve"> Bitte sehr sorgfältig arbeiten!</w:t>
      </w:r>
    </w:p>
    <w:p w:rsidR="003668A1" w:rsidRDefault="003668A1" w:rsidP="00AC1D08">
      <w:pPr>
        <w:jc w:val="both"/>
        <w:rPr>
          <w:rFonts w:cstheme="minorHAnsi"/>
        </w:rPr>
      </w:pPr>
      <w:r>
        <w:rPr>
          <w:rFonts w:cstheme="minorHAnsi"/>
        </w:rPr>
        <w:t xml:space="preserve">Nach dem Durchtrocknen haben wir ein stabiles </w:t>
      </w:r>
      <w:proofErr w:type="spellStart"/>
      <w:r>
        <w:rPr>
          <w:rFonts w:cstheme="minorHAnsi"/>
        </w:rPr>
        <w:t>Spantengerüst</w:t>
      </w:r>
      <w:proofErr w:type="spellEnd"/>
      <w:r>
        <w:rPr>
          <w:rFonts w:cstheme="minorHAnsi"/>
        </w:rPr>
        <w:t>, an dem nun noch weitere Arbeiten zu erledigen sind:</w:t>
      </w:r>
    </w:p>
    <w:p w:rsidR="003668A1" w:rsidRDefault="003668A1" w:rsidP="00AC1D08">
      <w:pPr>
        <w:jc w:val="both"/>
        <w:rPr>
          <w:rFonts w:cstheme="minorHAnsi"/>
        </w:rPr>
      </w:pPr>
      <w:r>
        <w:rPr>
          <w:rFonts w:cstheme="minorHAnsi"/>
          <w:noProof/>
          <w:lang w:eastAsia="de-DE"/>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3302758" cy="2477419"/>
            <wp:effectExtent l="0" t="419100" r="0" b="399131"/>
            <wp:wrapSquare wrapText="bothSides"/>
            <wp:docPr id="15" name="Grafik 14" descr="20220512_162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12_162929.jpg"/>
                    <pic:cNvPicPr/>
                  </pic:nvPicPr>
                  <pic:blipFill>
                    <a:blip r:embed="rId19" cstate="print"/>
                    <a:stretch>
                      <a:fillRect/>
                    </a:stretch>
                  </pic:blipFill>
                  <pic:spPr>
                    <a:xfrm rot="5400000">
                      <a:off x="0" y="0"/>
                      <a:ext cx="3302758" cy="2477419"/>
                    </a:xfrm>
                    <a:prstGeom prst="rect">
                      <a:avLst/>
                    </a:prstGeom>
                  </pic:spPr>
                </pic:pic>
              </a:graphicData>
            </a:graphic>
          </wp:anchor>
        </w:drawing>
      </w:r>
      <w:r>
        <w:rPr>
          <w:rFonts w:cstheme="minorHAnsi"/>
        </w:rPr>
        <w:br w:type="textWrapping" w:clear="all"/>
      </w:r>
    </w:p>
    <w:p w:rsidR="003668A1" w:rsidRDefault="003668A1" w:rsidP="00AC1D08">
      <w:pPr>
        <w:jc w:val="both"/>
        <w:rPr>
          <w:rFonts w:cstheme="minorHAnsi"/>
        </w:rPr>
      </w:pPr>
      <w:r>
        <w:rPr>
          <w:rFonts w:cstheme="minorHAnsi"/>
        </w:rPr>
        <w:t xml:space="preserve">Zunächst sind an der Rückseite </w:t>
      </w:r>
      <w:proofErr w:type="gramStart"/>
      <w:r>
        <w:rPr>
          <w:rFonts w:cstheme="minorHAnsi"/>
        </w:rPr>
        <w:t>des</w:t>
      </w:r>
      <w:proofErr w:type="gramEnd"/>
      <w:r>
        <w:rPr>
          <w:rFonts w:cstheme="minorHAnsi"/>
        </w:rPr>
        <w:t xml:space="preserve"> </w:t>
      </w:r>
      <w:proofErr w:type="spellStart"/>
      <w:r>
        <w:rPr>
          <w:rFonts w:cstheme="minorHAnsi"/>
        </w:rPr>
        <w:t>Heckspants</w:t>
      </w:r>
      <w:proofErr w:type="spellEnd"/>
      <w:r>
        <w:rPr>
          <w:rFonts w:cstheme="minorHAnsi"/>
        </w:rPr>
        <w:t xml:space="preserve"> beidseitig Füllstücke aufzuleimen.</w:t>
      </w:r>
    </w:p>
    <w:p w:rsidR="003668A1" w:rsidRDefault="003668A1" w:rsidP="00AC1D08">
      <w:pPr>
        <w:jc w:val="both"/>
        <w:rPr>
          <w:rFonts w:cstheme="minorHAnsi"/>
        </w:rPr>
      </w:pPr>
      <w:r>
        <w:rPr>
          <w:rFonts w:cstheme="minorHAnsi"/>
          <w:noProof/>
          <w:lang w:eastAsia="de-DE"/>
        </w:rPr>
        <w:lastRenderedPageBreak/>
        <w:drawing>
          <wp:inline distT="0" distB="0" distL="0" distR="0">
            <wp:extent cx="3085816" cy="2314362"/>
            <wp:effectExtent l="0" t="381000" r="0" b="371688"/>
            <wp:docPr id="16" name="Grafik 15" descr="20220512_163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12_163234.jpg"/>
                    <pic:cNvPicPr/>
                  </pic:nvPicPr>
                  <pic:blipFill>
                    <a:blip r:embed="rId20" cstate="print"/>
                    <a:stretch>
                      <a:fillRect/>
                    </a:stretch>
                  </pic:blipFill>
                  <pic:spPr>
                    <a:xfrm rot="5400000">
                      <a:off x="0" y="0"/>
                      <a:ext cx="3086547" cy="2314910"/>
                    </a:xfrm>
                    <a:prstGeom prst="rect">
                      <a:avLst/>
                    </a:prstGeom>
                  </pic:spPr>
                </pic:pic>
              </a:graphicData>
            </a:graphic>
          </wp:inline>
        </w:drawing>
      </w:r>
    </w:p>
    <w:p w:rsidR="003668A1" w:rsidRDefault="003668A1" w:rsidP="00AC1D08">
      <w:pPr>
        <w:jc w:val="both"/>
        <w:rPr>
          <w:rFonts w:cstheme="minorHAnsi"/>
        </w:rPr>
      </w:pPr>
      <w:r>
        <w:rPr>
          <w:rFonts w:cstheme="minorHAnsi"/>
        </w:rPr>
        <w:t xml:space="preserve">Danach erfolgt eine erste „Schleiforgie“: Die Spanten im Heck- und Bugbereich, wo die Planken im Bogen verlaufen, müssen die Kanten der Spanten im entsprechenden Winkel abgeschrägt werden. Das ist Präzisionsarbeit mit Schleifklotz und Feile. Diese Arbeit ist mühsam und langwierig, muss aber akkurat erledigt werden. Ansonsten wird der Rumpf später an diesen Stellen unförmig aussehen und, besonders im Bugbereich, werden evtl. beim Anbringen der Schanzkleider </w:t>
      </w:r>
      <w:r w:rsidR="00972898">
        <w:rPr>
          <w:rFonts w:cstheme="minorHAnsi"/>
        </w:rPr>
        <w:t>die Maße nicht passen.</w:t>
      </w:r>
      <w:r w:rsidR="00BB0B64">
        <w:rPr>
          <w:rFonts w:cstheme="minorHAnsi"/>
        </w:rPr>
        <w:t xml:space="preserve"> Beim V</w:t>
      </w:r>
      <w:r w:rsidR="000A3934">
        <w:rPr>
          <w:rFonts w:cstheme="minorHAnsi"/>
        </w:rPr>
        <w:t xml:space="preserve">erschleifen ist immer wieder </w:t>
      </w:r>
      <w:proofErr w:type="gramStart"/>
      <w:r w:rsidR="000A3934">
        <w:rPr>
          <w:rFonts w:cstheme="minorHAnsi"/>
        </w:rPr>
        <w:t>der</w:t>
      </w:r>
      <w:proofErr w:type="gramEnd"/>
      <w:r w:rsidR="00BB0B64">
        <w:rPr>
          <w:rFonts w:cstheme="minorHAnsi"/>
        </w:rPr>
        <w:t xml:space="preserve"> Strak mit einer </w:t>
      </w:r>
      <w:proofErr w:type="spellStart"/>
      <w:r w:rsidR="00BB0B64">
        <w:rPr>
          <w:rFonts w:cstheme="minorHAnsi"/>
        </w:rPr>
        <w:t>Strakleiste</w:t>
      </w:r>
      <w:proofErr w:type="spellEnd"/>
      <w:r w:rsidR="00BB0B64">
        <w:rPr>
          <w:rFonts w:cstheme="minorHAnsi"/>
        </w:rPr>
        <w:t xml:space="preserve"> zu überprüfen, um keine Beulen in den Rumpf einzubauen!</w:t>
      </w:r>
    </w:p>
    <w:p w:rsidR="00972898" w:rsidRDefault="00972898" w:rsidP="00AC1D08">
      <w:pPr>
        <w:jc w:val="both"/>
        <w:rPr>
          <w:rFonts w:cstheme="minorHAnsi"/>
        </w:rPr>
      </w:pPr>
      <w:r>
        <w:rPr>
          <w:rFonts w:cstheme="minorHAnsi"/>
        </w:rPr>
        <w:t>Mit diesen Arbeiten bin ich noch beschäftigt und setze den Baubericht fort, wenn dies erledigt ist!</w:t>
      </w:r>
    </w:p>
    <w:p w:rsidR="00661C45" w:rsidRDefault="00661C45" w:rsidP="00AC1D08">
      <w:pPr>
        <w:jc w:val="both"/>
        <w:rPr>
          <w:rFonts w:cstheme="minorHAnsi"/>
        </w:rPr>
      </w:pPr>
      <w:r>
        <w:rPr>
          <w:rFonts w:cstheme="minorHAnsi"/>
        </w:rPr>
        <w:t>Nach dem Verschleifen der Spanten sind im Bugbereich die Ankerkästen anzubringen:</w:t>
      </w:r>
    </w:p>
    <w:p w:rsidR="00972898" w:rsidRDefault="00661C45" w:rsidP="00AC1D08">
      <w:pPr>
        <w:jc w:val="both"/>
        <w:rPr>
          <w:rFonts w:cstheme="minorHAnsi"/>
        </w:rPr>
      </w:pPr>
      <w:r>
        <w:rPr>
          <w:rFonts w:cstheme="minorHAnsi"/>
          <w:noProof/>
          <w:lang w:eastAsia="de-DE"/>
        </w:rPr>
        <w:drawing>
          <wp:inline distT="0" distB="0" distL="0" distR="0">
            <wp:extent cx="3938801" cy="2954101"/>
            <wp:effectExtent l="19050" t="0" r="4549" b="0"/>
            <wp:docPr id="17" name="Grafik 16" descr="20220517_185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17_185419.jpg"/>
                    <pic:cNvPicPr/>
                  </pic:nvPicPr>
                  <pic:blipFill>
                    <a:blip r:embed="rId21" cstate="print"/>
                    <a:stretch>
                      <a:fillRect/>
                    </a:stretch>
                  </pic:blipFill>
                  <pic:spPr>
                    <a:xfrm>
                      <a:off x="0" y="0"/>
                      <a:ext cx="3939734" cy="2954801"/>
                    </a:xfrm>
                    <a:prstGeom prst="rect">
                      <a:avLst/>
                    </a:prstGeom>
                  </pic:spPr>
                </pic:pic>
              </a:graphicData>
            </a:graphic>
          </wp:inline>
        </w:drawing>
      </w:r>
    </w:p>
    <w:p w:rsidR="00661C45" w:rsidRDefault="00661C45" w:rsidP="00AC1D08">
      <w:pPr>
        <w:jc w:val="both"/>
        <w:rPr>
          <w:rFonts w:cstheme="minorHAnsi"/>
        </w:rPr>
      </w:pPr>
      <w:r>
        <w:rPr>
          <w:rFonts w:cstheme="minorHAnsi"/>
        </w:rPr>
        <w:t>In diesen Aussparungen sitzen später auf beiden Rumpfseiten die Schiffsanker.</w:t>
      </w:r>
    </w:p>
    <w:p w:rsidR="00661C45" w:rsidRDefault="00661C45" w:rsidP="00AC1D08">
      <w:pPr>
        <w:jc w:val="both"/>
        <w:rPr>
          <w:rFonts w:cstheme="minorHAnsi"/>
        </w:rPr>
      </w:pPr>
      <w:r>
        <w:rPr>
          <w:rFonts w:cstheme="minorHAnsi"/>
        </w:rPr>
        <w:lastRenderedPageBreak/>
        <w:t>Nachdem diese eingebaut sind, wird kann mit dem Aufbau des hinteren unteren Decks begonnen werden. Dieses wird nach dem Aufbau aus dem Deck herausgetrennt, damit man später Zugang zum Rumpf erhält:</w:t>
      </w:r>
    </w:p>
    <w:p w:rsidR="00661C45" w:rsidRDefault="00661C45" w:rsidP="00AC1D08">
      <w:pPr>
        <w:jc w:val="both"/>
        <w:rPr>
          <w:rFonts w:cstheme="minorHAnsi"/>
          <w:noProof/>
          <w:lang w:eastAsia="de-DE"/>
        </w:rPr>
      </w:pPr>
    </w:p>
    <w:p w:rsidR="00661C45" w:rsidRDefault="00661C45" w:rsidP="00AC1D08">
      <w:pPr>
        <w:jc w:val="both"/>
        <w:rPr>
          <w:rFonts w:cstheme="minorHAnsi"/>
          <w:noProof/>
          <w:lang w:eastAsia="de-DE"/>
        </w:rPr>
      </w:pPr>
    </w:p>
    <w:p w:rsidR="00661C45" w:rsidRDefault="00661C45" w:rsidP="00AC1D08">
      <w:pPr>
        <w:jc w:val="both"/>
        <w:rPr>
          <w:rFonts w:cstheme="minorHAnsi"/>
        </w:rPr>
      </w:pPr>
      <w:r>
        <w:rPr>
          <w:rFonts w:cstheme="minorHAnsi"/>
          <w:noProof/>
          <w:lang w:eastAsia="de-DE"/>
        </w:rPr>
        <w:drawing>
          <wp:inline distT="0" distB="0" distL="0" distR="0">
            <wp:extent cx="3317544" cy="2488158"/>
            <wp:effectExtent l="0" t="419100" r="0" b="388392"/>
            <wp:docPr id="18" name="Grafik 17" descr="20220517_185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17_185451.jpg"/>
                    <pic:cNvPicPr/>
                  </pic:nvPicPr>
                  <pic:blipFill>
                    <a:blip r:embed="rId22" cstate="print"/>
                    <a:stretch>
                      <a:fillRect/>
                    </a:stretch>
                  </pic:blipFill>
                  <pic:spPr>
                    <a:xfrm rot="5400000">
                      <a:off x="0" y="0"/>
                      <a:ext cx="3319613" cy="2489710"/>
                    </a:xfrm>
                    <a:prstGeom prst="rect">
                      <a:avLst/>
                    </a:prstGeom>
                  </pic:spPr>
                </pic:pic>
              </a:graphicData>
            </a:graphic>
          </wp:inline>
        </w:drawing>
      </w:r>
    </w:p>
    <w:p w:rsidR="00540361" w:rsidRDefault="00540361" w:rsidP="00AC1D08">
      <w:pPr>
        <w:jc w:val="both"/>
        <w:rPr>
          <w:rFonts w:cstheme="minorHAnsi"/>
        </w:rPr>
      </w:pPr>
      <w:r>
        <w:rPr>
          <w:rFonts w:cstheme="minorHAnsi"/>
        </w:rPr>
        <w:t>Die Einzelteile des Decks sind in die dafür vorgesehenen einzusetzen und werden mit Sekundenkleber jeweils aneinander geheftet. Es muss darauf geachtet, dass an den Außenrändern kein Kleber in den Bodenbereich läuft, weil dies sonst erhebliche Probleme beim Herauslösen des Konstrukts aus dem Achterdeck verursachen würde!</w:t>
      </w:r>
    </w:p>
    <w:p w:rsidR="00540361" w:rsidRDefault="00540361" w:rsidP="00AC1D08">
      <w:pPr>
        <w:jc w:val="both"/>
        <w:rPr>
          <w:rFonts w:cstheme="minorHAnsi"/>
        </w:rPr>
      </w:pPr>
      <w:r>
        <w:rPr>
          <w:rFonts w:cstheme="minorHAnsi"/>
          <w:noProof/>
          <w:lang w:eastAsia="de-DE"/>
        </w:rPr>
        <w:drawing>
          <wp:inline distT="0" distB="0" distL="0" distR="0">
            <wp:extent cx="2580693" cy="1935519"/>
            <wp:effectExtent l="0" t="323850" r="0" b="312381"/>
            <wp:docPr id="19" name="Grafik 18" descr="20220520_011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0_011347.jpg"/>
                    <pic:cNvPicPr/>
                  </pic:nvPicPr>
                  <pic:blipFill>
                    <a:blip r:embed="rId23" cstate="print"/>
                    <a:stretch>
                      <a:fillRect/>
                    </a:stretch>
                  </pic:blipFill>
                  <pic:spPr>
                    <a:xfrm rot="5400000">
                      <a:off x="0" y="0"/>
                      <a:ext cx="2582890" cy="1937167"/>
                    </a:xfrm>
                    <a:prstGeom prst="rect">
                      <a:avLst/>
                    </a:prstGeom>
                  </pic:spPr>
                </pic:pic>
              </a:graphicData>
            </a:graphic>
          </wp:inline>
        </w:drawing>
      </w:r>
    </w:p>
    <w:p w:rsidR="00540361" w:rsidRDefault="00540361" w:rsidP="00AC1D08">
      <w:pPr>
        <w:jc w:val="both"/>
        <w:rPr>
          <w:rFonts w:cstheme="minorHAnsi"/>
        </w:rPr>
      </w:pPr>
      <w:r>
        <w:rPr>
          <w:rFonts w:cstheme="minorHAnsi"/>
        </w:rPr>
        <w:t>Das Foto zeigt einen von mehreren Aufgängen, hier im Heckbereich, die gebaut werden müssen. Die vielen Einzelteile erfordern beim Bau einen nicht zu unterschätzenden Zeitaufwand. An diesem Deck habe ich rund 1 Woche gebaut, was gut 20 Arbeitsstunden entsprechen dürfte.</w:t>
      </w:r>
    </w:p>
    <w:p w:rsidR="00540361" w:rsidRDefault="00540361" w:rsidP="00AC1D08">
      <w:pPr>
        <w:jc w:val="both"/>
        <w:rPr>
          <w:rFonts w:cstheme="minorHAnsi"/>
        </w:rPr>
      </w:pPr>
      <w:r>
        <w:rPr>
          <w:rFonts w:cstheme="minorHAnsi"/>
          <w:noProof/>
          <w:lang w:eastAsia="de-DE"/>
        </w:rPr>
        <w:lastRenderedPageBreak/>
        <w:drawing>
          <wp:inline distT="0" distB="0" distL="0" distR="0">
            <wp:extent cx="3597607" cy="2698205"/>
            <wp:effectExtent l="19050" t="0" r="2843" b="0"/>
            <wp:docPr id="20" name="Grafik 19" descr="20220520_011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0_011356.jpg"/>
                    <pic:cNvPicPr/>
                  </pic:nvPicPr>
                  <pic:blipFill>
                    <a:blip r:embed="rId24" cstate="print"/>
                    <a:stretch>
                      <a:fillRect/>
                    </a:stretch>
                  </pic:blipFill>
                  <pic:spPr>
                    <a:xfrm>
                      <a:off x="0" y="0"/>
                      <a:ext cx="3598459" cy="2698844"/>
                    </a:xfrm>
                    <a:prstGeom prst="rect">
                      <a:avLst/>
                    </a:prstGeom>
                  </pic:spPr>
                </pic:pic>
              </a:graphicData>
            </a:graphic>
          </wp:inline>
        </w:drawing>
      </w:r>
    </w:p>
    <w:p w:rsidR="00540361" w:rsidRDefault="00540361" w:rsidP="00AC1D08">
      <w:pPr>
        <w:jc w:val="both"/>
        <w:rPr>
          <w:rFonts w:cstheme="minorHAnsi"/>
        </w:rPr>
      </w:pPr>
      <w:r>
        <w:rPr>
          <w:rFonts w:cstheme="minorHAnsi"/>
        </w:rPr>
        <w:t xml:space="preserve">So entsteht nach und nach das untere Achterdeck. </w:t>
      </w:r>
      <w:r w:rsidR="005351EC">
        <w:rPr>
          <w:rFonts w:cstheme="minorHAnsi"/>
        </w:rPr>
        <w:t>Der Zentrale Treppenschacht (Mitte des Bildes) ist eine Nummer für sich: Aufwändig im Bau und sehr diffizil beim Einbau! Die Räume des Decks sind mit ca. 22 Türen auszustatten. Diese müssen einzeln gebaut und eingebaut werden. Das Anbringen der jeweils 2 winzigen Türklinken je Tür ist eine Geduldsprobe für sich!</w:t>
      </w:r>
    </w:p>
    <w:p w:rsidR="005351EC" w:rsidRDefault="005351EC" w:rsidP="00AC1D08">
      <w:pPr>
        <w:jc w:val="both"/>
        <w:rPr>
          <w:rFonts w:cstheme="minorHAnsi"/>
        </w:rPr>
      </w:pPr>
      <w:r>
        <w:rPr>
          <w:rFonts w:cstheme="minorHAnsi"/>
          <w:noProof/>
          <w:lang w:eastAsia="de-DE"/>
        </w:rPr>
        <w:drawing>
          <wp:inline distT="0" distB="0" distL="0" distR="0">
            <wp:extent cx="3290532" cy="2467899"/>
            <wp:effectExtent l="19050" t="0" r="5118" b="0"/>
            <wp:docPr id="21" name="Grafik 20" descr="20220520_203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0_203952.jpg"/>
                    <pic:cNvPicPr/>
                  </pic:nvPicPr>
                  <pic:blipFill>
                    <a:blip r:embed="rId25" cstate="print"/>
                    <a:stretch>
                      <a:fillRect/>
                    </a:stretch>
                  </pic:blipFill>
                  <pic:spPr>
                    <a:xfrm>
                      <a:off x="0" y="0"/>
                      <a:ext cx="3291311" cy="2468483"/>
                    </a:xfrm>
                    <a:prstGeom prst="rect">
                      <a:avLst/>
                    </a:prstGeom>
                  </pic:spPr>
                </pic:pic>
              </a:graphicData>
            </a:graphic>
          </wp:inline>
        </w:drawing>
      </w:r>
    </w:p>
    <w:p w:rsidR="005351EC" w:rsidRDefault="005351EC" w:rsidP="00AC1D08">
      <w:pPr>
        <w:jc w:val="both"/>
        <w:rPr>
          <w:rFonts w:cstheme="minorHAnsi"/>
        </w:rPr>
      </w:pPr>
      <w:r>
        <w:rPr>
          <w:rFonts w:cstheme="minorHAnsi"/>
        </w:rPr>
        <w:t>Die Platine mit den Türklinken, daneben eine 2-teilige Tür. Die „Verglasung“ der Fenster werde ich erst nach dem Lackieren einsetzen!</w:t>
      </w:r>
    </w:p>
    <w:p w:rsidR="005351EC" w:rsidRDefault="005351EC" w:rsidP="00AC1D08">
      <w:pPr>
        <w:jc w:val="both"/>
        <w:rPr>
          <w:rFonts w:cstheme="minorHAnsi"/>
        </w:rPr>
      </w:pPr>
      <w:r>
        <w:rPr>
          <w:rFonts w:cstheme="minorHAnsi"/>
          <w:noProof/>
          <w:lang w:eastAsia="de-DE"/>
        </w:rPr>
        <w:lastRenderedPageBreak/>
        <w:drawing>
          <wp:inline distT="0" distB="0" distL="0" distR="0">
            <wp:extent cx="3311004" cy="2483253"/>
            <wp:effectExtent l="19050" t="0" r="3696" b="0"/>
            <wp:docPr id="22" name="Grafik 21" descr="20220523_124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3_124417.jpg"/>
                    <pic:cNvPicPr/>
                  </pic:nvPicPr>
                  <pic:blipFill>
                    <a:blip r:embed="rId26" cstate="print"/>
                    <a:stretch>
                      <a:fillRect/>
                    </a:stretch>
                  </pic:blipFill>
                  <pic:spPr>
                    <a:xfrm>
                      <a:off x="0" y="0"/>
                      <a:ext cx="3311788" cy="2483841"/>
                    </a:xfrm>
                    <a:prstGeom prst="rect">
                      <a:avLst/>
                    </a:prstGeom>
                  </pic:spPr>
                </pic:pic>
              </a:graphicData>
            </a:graphic>
          </wp:inline>
        </w:drawing>
      </w:r>
    </w:p>
    <w:p w:rsidR="005351EC" w:rsidRDefault="005351EC" w:rsidP="00AC1D08">
      <w:pPr>
        <w:jc w:val="both"/>
        <w:rPr>
          <w:rFonts w:cstheme="minorHAnsi"/>
        </w:rPr>
      </w:pPr>
      <w:r>
        <w:rPr>
          <w:rFonts w:cstheme="minorHAnsi"/>
        </w:rPr>
        <w:t>Vor dem Einkleben der Türklinken werden die vormarkierten Löcher in den Türen mit einem kleinen Bohrer 1,25 mm aufgebohrt. Mit einer Stecknadel die Türklinke aufnehmen, einsetzen und sofort mit einem Tropfen Sekundenkleber sichern. Das muss beidseitig bei jeder Tür gemacht werden.</w:t>
      </w:r>
      <w:r w:rsidR="00F3308E">
        <w:rPr>
          <w:rFonts w:cstheme="minorHAnsi"/>
        </w:rPr>
        <w:t xml:space="preserve"> Bitte immer über dem Arbeitstisch hantieren, denn springt eines der winzigen Teilchen weg und landet irgendwo auf dem Fußboden, wird das Wiederfinden ein echtes Problem!</w:t>
      </w:r>
    </w:p>
    <w:p w:rsidR="00F3308E" w:rsidRDefault="00F3308E" w:rsidP="00AC1D08">
      <w:pPr>
        <w:jc w:val="both"/>
        <w:rPr>
          <w:rFonts w:cstheme="minorHAnsi"/>
        </w:rPr>
      </w:pPr>
      <w:r>
        <w:rPr>
          <w:rFonts w:cstheme="minorHAnsi"/>
          <w:noProof/>
          <w:lang w:eastAsia="de-DE"/>
        </w:rPr>
        <w:drawing>
          <wp:inline distT="0" distB="0" distL="0" distR="0">
            <wp:extent cx="2438400" cy="1828800"/>
            <wp:effectExtent l="0" t="304800" r="0" b="285750"/>
            <wp:docPr id="23" name="Grafik 22" descr="20220520_213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0_213744.jpg"/>
                    <pic:cNvPicPr/>
                  </pic:nvPicPr>
                  <pic:blipFill>
                    <a:blip r:embed="rId27" cstate="print"/>
                    <a:stretch>
                      <a:fillRect/>
                    </a:stretch>
                  </pic:blipFill>
                  <pic:spPr>
                    <a:xfrm rot="5400000">
                      <a:off x="0" y="0"/>
                      <a:ext cx="2438978" cy="1829234"/>
                    </a:xfrm>
                    <a:prstGeom prst="rect">
                      <a:avLst/>
                    </a:prstGeom>
                  </pic:spPr>
                </pic:pic>
              </a:graphicData>
            </a:graphic>
          </wp:inline>
        </w:drawing>
      </w:r>
    </w:p>
    <w:p w:rsidR="00F3308E" w:rsidRDefault="00F3308E" w:rsidP="00AC1D08">
      <w:pPr>
        <w:jc w:val="both"/>
        <w:rPr>
          <w:rFonts w:cstheme="minorHAnsi"/>
        </w:rPr>
      </w:pPr>
      <w:r>
        <w:rPr>
          <w:rFonts w:cstheme="minorHAnsi"/>
        </w:rPr>
        <w:t>Die Außentüren werden eingebaut. Die Türblätter bestehen hier aus 2 Teilen.</w:t>
      </w:r>
    </w:p>
    <w:p w:rsidR="00F3308E" w:rsidRDefault="00F3308E" w:rsidP="00AC1D08">
      <w:pPr>
        <w:jc w:val="both"/>
        <w:rPr>
          <w:rFonts w:cstheme="minorHAnsi"/>
        </w:rPr>
      </w:pPr>
      <w:r>
        <w:rPr>
          <w:rFonts w:cstheme="minorHAnsi"/>
          <w:noProof/>
          <w:lang w:eastAsia="de-DE"/>
        </w:rPr>
        <w:drawing>
          <wp:inline distT="0" distB="0" distL="0" distR="0">
            <wp:extent cx="1921521" cy="1441141"/>
            <wp:effectExtent l="0" t="247650" r="0" b="216209"/>
            <wp:docPr id="24" name="Grafik 23" descr="20220520_213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0_213751.jpg"/>
                    <pic:cNvPicPr/>
                  </pic:nvPicPr>
                  <pic:blipFill>
                    <a:blip r:embed="rId28" cstate="print"/>
                    <a:stretch>
                      <a:fillRect/>
                    </a:stretch>
                  </pic:blipFill>
                  <pic:spPr>
                    <a:xfrm rot="5400000">
                      <a:off x="0" y="0"/>
                      <a:ext cx="1923187" cy="1442390"/>
                    </a:xfrm>
                    <a:prstGeom prst="rect">
                      <a:avLst/>
                    </a:prstGeom>
                  </pic:spPr>
                </pic:pic>
              </a:graphicData>
            </a:graphic>
          </wp:inline>
        </w:drawing>
      </w:r>
    </w:p>
    <w:p w:rsidR="00F3308E" w:rsidRDefault="00F3308E" w:rsidP="00AC1D08">
      <w:pPr>
        <w:jc w:val="both"/>
        <w:rPr>
          <w:rFonts w:cstheme="minorHAnsi"/>
        </w:rPr>
      </w:pPr>
      <w:r>
        <w:rPr>
          <w:rFonts w:cstheme="minorHAnsi"/>
        </w:rPr>
        <w:t>Die Auf- und Niedergänge im Außenbereich sind relativ leicht herzustellen.</w:t>
      </w:r>
    </w:p>
    <w:p w:rsidR="00F3308E" w:rsidRDefault="00F3308E" w:rsidP="00AC1D08">
      <w:pPr>
        <w:jc w:val="both"/>
        <w:rPr>
          <w:rFonts w:cstheme="minorHAnsi"/>
        </w:rPr>
      </w:pPr>
      <w:r>
        <w:rPr>
          <w:rFonts w:cstheme="minorHAnsi"/>
          <w:noProof/>
          <w:lang w:eastAsia="de-DE"/>
        </w:rPr>
        <w:lastRenderedPageBreak/>
        <w:drawing>
          <wp:inline distT="0" distB="0" distL="0" distR="0">
            <wp:extent cx="2984311" cy="2238233"/>
            <wp:effectExtent l="0" t="381000" r="0" b="352567"/>
            <wp:docPr id="25" name="Grafik 24" descr="20220520_011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0_011404.jpg"/>
                    <pic:cNvPicPr/>
                  </pic:nvPicPr>
                  <pic:blipFill>
                    <a:blip r:embed="rId29" cstate="print"/>
                    <a:stretch>
                      <a:fillRect/>
                    </a:stretch>
                  </pic:blipFill>
                  <pic:spPr>
                    <a:xfrm rot="5400000">
                      <a:off x="0" y="0"/>
                      <a:ext cx="2985018" cy="2238763"/>
                    </a:xfrm>
                    <a:prstGeom prst="rect">
                      <a:avLst/>
                    </a:prstGeom>
                  </pic:spPr>
                </pic:pic>
              </a:graphicData>
            </a:graphic>
          </wp:inline>
        </w:drawing>
      </w:r>
    </w:p>
    <w:p w:rsidR="00F3308E" w:rsidRDefault="00F3308E" w:rsidP="00AC1D08">
      <w:pPr>
        <w:jc w:val="both"/>
        <w:rPr>
          <w:rFonts w:cstheme="minorHAnsi"/>
        </w:rPr>
      </w:pPr>
      <w:r>
        <w:rPr>
          <w:rFonts w:cstheme="minorHAnsi"/>
        </w:rPr>
        <w:t>Die Treppenabgänge in den Bauch des Schiffes sind kniffliger herzustellen. Hier muss man mit Zange und Pinzette arbeiten</w:t>
      </w:r>
      <w:r w:rsidR="008B1AC9">
        <w:rPr>
          <w:rFonts w:cstheme="minorHAnsi"/>
        </w:rPr>
        <w:t>!</w:t>
      </w:r>
    </w:p>
    <w:p w:rsidR="008B1AC9" w:rsidRDefault="008B1AC9" w:rsidP="00AC1D08">
      <w:pPr>
        <w:jc w:val="both"/>
        <w:rPr>
          <w:rFonts w:cstheme="minorHAnsi"/>
        </w:rPr>
      </w:pPr>
      <w:r>
        <w:rPr>
          <w:rFonts w:cstheme="minorHAnsi"/>
          <w:noProof/>
          <w:lang w:eastAsia="de-DE"/>
        </w:rPr>
        <w:drawing>
          <wp:inline distT="0" distB="0" distL="0" distR="0">
            <wp:extent cx="3686317" cy="2764738"/>
            <wp:effectExtent l="19050" t="0" r="9383" b="0"/>
            <wp:docPr id="26" name="Grafik 25" descr="20220520_221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0_221723.jpg"/>
                    <pic:cNvPicPr/>
                  </pic:nvPicPr>
                  <pic:blipFill>
                    <a:blip r:embed="rId30" cstate="print"/>
                    <a:stretch>
                      <a:fillRect/>
                    </a:stretch>
                  </pic:blipFill>
                  <pic:spPr>
                    <a:xfrm>
                      <a:off x="0" y="0"/>
                      <a:ext cx="3687190" cy="2765393"/>
                    </a:xfrm>
                    <a:prstGeom prst="rect">
                      <a:avLst/>
                    </a:prstGeom>
                  </pic:spPr>
                </pic:pic>
              </a:graphicData>
            </a:graphic>
          </wp:inline>
        </w:drawing>
      </w:r>
    </w:p>
    <w:p w:rsidR="008B1AC9" w:rsidRDefault="008B1AC9" w:rsidP="00AC1D08">
      <w:pPr>
        <w:jc w:val="both"/>
        <w:rPr>
          <w:rFonts w:cstheme="minorHAnsi"/>
        </w:rPr>
      </w:pPr>
      <w:r>
        <w:rPr>
          <w:rFonts w:cstheme="minorHAnsi"/>
        </w:rPr>
        <w:t xml:space="preserve">Das Deck nähert sich der Fertigstellung. Im Bild sind die Holzstreifen, die später die </w:t>
      </w:r>
      <w:proofErr w:type="spellStart"/>
      <w:r>
        <w:rPr>
          <w:rFonts w:cstheme="minorHAnsi"/>
        </w:rPr>
        <w:t>LED´s</w:t>
      </w:r>
      <w:proofErr w:type="spellEnd"/>
      <w:r>
        <w:rPr>
          <w:rFonts w:cstheme="minorHAnsi"/>
        </w:rPr>
        <w:t xml:space="preserve"> für die Deckbeleuchtungen tragen, schon mal provisorisch eingepasst, aber noch nicht verklebt. Die </w:t>
      </w:r>
      <w:proofErr w:type="spellStart"/>
      <w:r>
        <w:rPr>
          <w:rFonts w:cstheme="minorHAnsi"/>
        </w:rPr>
        <w:t>LED´s</w:t>
      </w:r>
      <w:proofErr w:type="spellEnd"/>
      <w:r>
        <w:rPr>
          <w:rFonts w:cstheme="minorHAnsi"/>
        </w:rPr>
        <w:t xml:space="preserve"> werden erst zu einem späteren Zeitpunkt eingebaut!</w:t>
      </w:r>
    </w:p>
    <w:p w:rsidR="008B1AC9" w:rsidRDefault="008B1AC9" w:rsidP="00AC1D08">
      <w:pPr>
        <w:jc w:val="both"/>
        <w:rPr>
          <w:rFonts w:cstheme="minorHAnsi"/>
        </w:rPr>
      </w:pPr>
      <w:r>
        <w:rPr>
          <w:rFonts w:cstheme="minorHAnsi"/>
          <w:noProof/>
          <w:lang w:eastAsia="de-DE"/>
        </w:rPr>
        <w:lastRenderedPageBreak/>
        <w:drawing>
          <wp:inline distT="0" distB="0" distL="0" distR="0">
            <wp:extent cx="2894747" cy="2171060"/>
            <wp:effectExtent l="0" t="361950" r="0" b="343540"/>
            <wp:docPr id="27" name="Grafik 26" descr="20220522_161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2_161506.jpg"/>
                    <pic:cNvPicPr/>
                  </pic:nvPicPr>
                  <pic:blipFill>
                    <a:blip r:embed="rId31" cstate="print"/>
                    <a:stretch>
                      <a:fillRect/>
                    </a:stretch>
                  </pic:blipFill>
                  <pic:spPr>
                    <a:xfrm rot="5400000">
                      <a:off x="0" y="0"/>
                      <a:ext cx="2895433" cy="2171574"/>
                    </a:xfrm>
                    <a:prstGeom prst="rect">
                      <a:avLst/>
                    </a:prstGeom>
                  </pic:spPr>
                </pic:pic>
              </a:graphicData>
            </a:graphic>
          </wp:inline>
        </w:drawing>
      </w:r>
    </w:p>
    <w:p w:rsidR="008B1AC9" w:rsidRDefault="008B1AC9" w:rsidP="00AC1D08">
      <w:pPr>
        <w:jc w:val="both"/>
        <w:rPr>
          <w:rFonts w:cstheme="minorHAnsi"/>
        </w:rPr>
      </w:pPr>
      <w:r>
        <w:rPr>
          <w:rFonts w:cstheme="minorHAnsi"/>
        </w:rPr>
        <w:t>Nun wurde das fast fertige Deck herausgetrennt. Mich hat das gut 1 Stunde beschäftigt, weil ich zuvor mit dem Sekundenkleber unvorsichtig umgegangen war. Das sollte man vermeiden. Es kostet sonst viel Angstschweiß, das Deck ohne Schäden anzurichten herauszutrennen!</w:t>
      </w:r>
    </w:p>
    <w:p w:rsidR="008B1AC9" w:rsidRDefault="008B1AC9" w:rsidP="00AC1D08">
      <w:pPr>
        <w:jc w:val="both"/>
        <w:rPr>
          <w:rFonts w:cstheme="minorHAnsi"/>
        </w:rPr>
      </w:pPr>
      <w:r>
        <w:rPr>
          <w:rFonts w:cstheme="minorHAnsi"/>
          <w:noProof/>
          <w:lang w:eastAsia="de-DE"/>
        </w:rPr>
        <w:drawing>
          <wp:inline distT="0" distB="0" distL="0" distR="0">
            <wp:extent cx="4314114" cy="3235585"/>
            <wp:effectExtent l="19050" t="0" r="0" b="0"/>
            <wp:docPr id="28" name="Grafik 27" descr="20220522_161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2_161521.jpg"/>
                    <pic:cNvPicPr/>
                  </pic:nvPicPr>
                  <pic:blipFill>
                    <a:blip r:embed="rId32" cstate="print"/>
                    <a:stretch>
                      <a:fillRect/>
                    </a:stretch>
                  </pic:blipFill>
                  <pic:spPr>
                    <a:xfrm>
                      <a:off x="0" y="0"/>
                      <a:ext cx="4315137" cy="3236352"/>
                    </a:xfrm>
                    <a:prstGeom prst="rect">
                      <a:avLst/>
                    </a:prstGeom>
                  </pic:spPr>
                </pic:pic>
              </a:graphicData>
            </a:graphic>
          </wp:inline>
        </w:drawing>
      </w:r>
    </w:p>
    <w:p w:rsidR="008B1AC9" w:rsidRDefault="008B1AC9" w:rsidP="00AC1D08">
      <w:pPr>
        <w:jc w:val="both"/>
        <w:rPr>
          <w:rFonts w:cstheme="minorHAnsi"/>
        </w:rPr>
      </w:pPr>
      <w:r>
        <w:rPr>
          <w:rFonts w:cstheme="minorHAnsi"/>
        </w:rPr>
        <w:t>Das herausgetrennte Deck von der Unterseite. Links sieht man den zentralen Treppenschacht, durch den auch später die Kabel geführt werden müssen!</w:t>
      </w:r>
    </w:p>
    <w:p w:rsidR="008B1AC9" w:rsidRDefault="008B1AC9" w:rsidP="00AC1D08">
      <w:pPr>
        <w:jc w:val="both"/>
        <w:rPr>
          <w:rFonts w:cstheme="minorHAnsi"/>
        </w:rPr>
      </w:pPr>
      <w:r>
        <w:rPr>
          <w:rFonts w:cstheme="minorHAnsi"/>
          <w:noProof/>
          <w:lang w:eastAsia="de-DE"/>
        </w:rPr>
        <w:lastRenderedPageBreak/>
        <w:drawing>
          <wp:inline distT="0" distB="0" distL="0" distR="0">
            <wp:extent cx="5760720" cy="4320540"/>
            <wp:effectExtent l="19050" t="0" r="0" b="0"/>
            <wp:docPr id="29" name="Grafik 28" descr="20220523_124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3_124229.jpg"/>
                    <pic:cNvPicPr/>
                  </pic:nvPicPr>
                  <pic:blipFill>
                    <a:blip r:embed="rId33" cstate="print"/>
                    <a:stretch>
                      <a:fillRect/>
                    </a:stretch>
                  </pic:blipFill>
                  <pic:spPr>
                    <a:xfrm>
                      <a:off x="0" y="0"/>
                      <a:ext cx="5760720" cy="4320540"/>
                    </a:xfrm>
                    <a:prstGeom prst="rect">
                      <a:avLst/>
                    </a:prstGeom>
                  </pic:spPr>
                </pic:pic>
              </a:graphicData>
            </a:graphic>
          </wp:inline>
        </w:drawing>
      </w:r>
    </w:p>
    <w:p w:rsidR="008B1AC9" w:rsidRDefault="008B1AC9" w:rsidP="00AC1D08">
      <w:pPr>
        <w:jc w:val="both"/>
        <w:rPr>
          <w:rFonts w:cstheme="minorHAnsi"/>
        </w:rPr>
      </w:pPr>
      <w:r>
        <w:rPr>
          <w:rFonts w:cstheme="minorHAnsi"/>
        </w:rPr>
        <w:t>Das Deck lässt sich jetzt leicht und sehr passgenau einsetzen bzw. auch leicht wieder herausnehmen. Die Passung ist so gut, dass ich die ursprünglich vorgesehenen Haltemagnete erst einmal nicht einsetzen werde.</w:t>
      </w:r>
      <w:r w:rsidR="009F6C1E">
        <w:rPr>
          <w:rFonts w:cstheme="minorHAnsi"/>
        </w:rPr>
        <w:t xml:space="preserve"> Als nächstes werden die noch fehlenden Türen eingebaut und danach das ganze Konstrukt 3x mit Porenfüller behandelt. Parallel dazu fertige ich (immer wenn Zeit ist, weil z.B. ein Bauteil trocknen muss) nun bereits die ersten Teile der Möblierung an. Als nächstes werde ich testen, wie sich </w:t>
      </w:r>
      <w:proofErr w:type="spellStart"/>
      <w:r w:rsidR="009F6C1E">
        <w:rPr>
          <w:rFonts w:cstheme="minorHAnsi"/>
        </w:rPr>
        <w:t>Preiser</w:t>
      </w:r>
      <w:proofErr w:type="spellEnd"/>
      <w:r w:rsidR="009F6C1E">
        <w:rPr>
          <w:rFonts w:cstheme="minorHAnsi"/>
        </w:rPr>
        <w:t>-Figuren (1:87) in einem Schiff mit Maßstab 1:60 machen!</w:t>
      </w:r>
    </w:p>
    <w:p w:rsidR="009F6C1E" w:rsidRDefault="009F6C1E" w:rsidP="00AC1D08">
      <w:pPr>
        <w:jc w:val="both"/>
        <w:rPr>
          <w:rFonts w:cstheme="minorHAnsi"/>
        </w:rPr>
      </w:pPr>
      <w:r>
        <w:rPr>
          <w:rFonts w:cstheme="minorHAnsi"/>
        </w:rPr>
        <w:t>In den nächsten Tagen geht es weiter mit dem Bau des unteren Mitteldecks!</w:t>
      </w:r>
    </w:p>
    <w:p w:rsidR="00A51F35" w:rsidRDefault="00A51F35" w:rsidP="00AC1D08">
      <w:pPr>
        <w:jc w:val="both"/>
        <w:rPr>
          <w:rFonts w:cstheme="minorHAnsi"/>
        </w:rPr>
      </w:pPr>
      <w:r>
        <w:rPr>
          <w:rFonts w:cstheme="minorHAnsi"/>
          <w:noProof/>
          <w:lang w:eastAsia="de-DE"/>
        </w:rPr>
        <w:drawing>
          <wp:inline distT="0" distB="0" distL="0" distR="0">
            <wp:extent cx="2134823" cy="1601117"/>
            <wp:effectExtent l="0" t="266700" r="0" b="246733"/>
            <wp:docPr id="30" name="Grafik 29" descr="20220525_215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5_215302.jpg"/>
                    <pic:cNvPicPr/>
                  </pic:nvPicPr>
                  <pic:blipFill>
                    <a:blip r:embed="rId34" cstate="print"/>
                    <a:stretch>
                      <a:fillRect/>
                    </a:stretch>
                  </pic:blipFill>
                  <pic:spPr>
                    <a:xfrm rot="5400000">
                      <a:off x="0" y="0"/>
                      <a:ext cx="2134130" cy="1600598"/>
                    </a:xfrm>
                    <a:prstGeom prst="rect">
                      <a:avLst/>
                    </a:prstGeom>
                  </pic:spPr>
                </pic:pic>
              </a:graphicData>
            </a:graphic>
          </wp:inline>
        </w:drawing>
      </w:r>
    </w:p>
    <w:p w:rsidR="00A51F35" w:rsidRDefault="00A51F35" w:rsidP="00AC1D08">
      <w:pPr>
        <w:jc w:val="both"/>
        <w:rPr>
          <w:rFonts w:cstheme="minorHAnsi"/>
        </w:rPr>
      </w:pPr>
      <w:r>
        <w:rPr>
          <w:rFonts w:cstheme="minorHAnsi"/>
        </w:rPr>
        <w:t>Einer der Salons ist schon mal möbliert! Die Möbel werden vor dem endgültigen Einsetzen erst noch lackiert!</w:t>
      </w:r>
    </w:p>
    <w:p w:rsidR="00A51F35" w:rsidRDefault="00A51F35" w:rsidP="00AC1D08">
      <w:pPr>
        <w:jc w:val="both"/>
        <w:rPr>
          <w:rFonts w:cstheme="minorHAnsi"/>
        </w:rPr>
      </w:pPr>
      <w:proofErr w:type="spellStart"/>
      <w:r>
        <w:rPr>
          <w:rFonts w:cstheme="minorHAnsi"/>
        </w:rPr>
        <w:lastRenderedPageBreak/>
        <w:t>Be</w:t>
      </w:r>
      <w:proofErr w:type="spellEnd"/>
      <w:r>
        <w:rPr>
          <w:rFonts w:cstheme="minorHAnsi"/>
        </w:rPr>
        <w:t xml:space="preserve"> vor wir den Bau des nächsten Unterdecks im Mittschiffsbereich beginnen, habe ich entschieden, zunächst die beiden </w:t>
      </w:r>
      <w:proofErr w:type="spellStart"/>
      <w:r>
        <w:rPr>
          <w:rFonts w:cstheme="minorHAnsi"/>
        </w:rPr>
        <w:t>Fahrakkus</w:t>
      </w:r>
      <w:proofErr w:type="spellEnd"/>
      <w:r>
        <w:rPr>
          <w:rFonts w:cstheme="minorHAnsi"/>
        </w:rPr>
        <w:t xml:space="preserve"> (je 1 x 6 Volt, 3,4 Ah in Reihe geschaltet) einzubauen. Dies muss in Eigenregie geschehen, denn die Bauanleitung gibt nur die Stelle im Rumpf vor. Also muss man sich hier selbst etwas einfallen lassen. Allgemein ist festzustellen, dass die Einbausituation </w:t>
      </w:r>
      <w:proofErr w:type="spellStart"/>
      <w:r>
        <w:rPr>
          <w:rFonts w:cstheme="minorHAnsi"/>
        </w:rPr>
        <w:t>platzmässig</w:t>
      </w:r>
      <w:proofErr w:type="spellEnd"/>
      <w:r>
        <w:rPr>
          <w:rFonts w:cstheme="minorHAnsi"/>
        </w:rPr>
        <w:t xml:space="preserve"> recht eng ist. Dies gilt insbesondere für die Decksöffnung, durch die beide Akkus „eingefädelt“ werden müssen, denn nach der Beplankung kommt man da ja seitlich nicht mehr ran. Schließlich sollen beide Akkus auch jederzeit wieder ausgebaut werden können, wenn es erforderlich ist! Ich habe mir dazu folgende Lösung ausgedacht:</w:t>
      </w:r>
    </w:p>
    <w:p w:rsidR="00A51F35" w:rsidRDefault="00A51F35" w:rsidP="00AC1D08">
      <w:pPr>
        <w:jc w:val="both"/>
        <w:rPr>
          <w:rFonts w:cstheme="minorHAnsi"/>
        </w:rPr>
      </w:pPr>
      <w:r>
        <w:rPr>
          <w:rFonts w:cstheme="minorHAnsi"/>
        </w:rPr>
        <w:t xml:space="preserve">Zunächst wird ein stabiles Brett, auf die </w:t>
      </w:r>
      <w:proofErr w:type="gramStart"/>
      <w:r>
        <w:rPr>
          <w:rFonts w:cstheme="minorHAnsi"/>
        </w:rPr>
        <w:t>erforderlich</w:t>
      </w:r>
      <w:proofErr w:type="gramEnd"/>
      <w:r>
        <w:rPr>
          <w:rFonts w:cstheme="minorHAnsi"/>
        </w:rPr>
        <w:t xml:space="preserve"> Größe zugeschnitten (die Maße ergeben sich zum Einen über den Verfügbaren Raum im Rumpf, zum anderen müssen beide Akkus drauf passen!).</w:t>
      </w:r>
    </w:p>
    <w:p w:rsidR="00A51F35" w:rsidRDefault="00A51F35" w:rsidP="00AC1D08">
      <w:pPr>
        <w:jc w:val="both"/>
        <w:rPr>
          <w:rFonts w:cstheme="minorHAnsi"/>
        </w:rPr>
      </w:pPr>
      <w:r>
        <w:rPr>
          <w:rFonts w:cstheme="minorHAnsi"/>
          <w:noProof/>
          <w:lang w:eastAsia="de-DE"/>
        </w:rPr>
        <w:drawing>
          <wp:inline distT="0" distB="0" distL="0" distR="0">
            <wp:extent cx="3351947" cy="2513960"/>
            <wp:effectExtent l="19050" t="0" r="853" b="0"/>
            <wp:docPr id="31" name="Grafik 30" descr="20220525_193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5_193604.jpg"/>
                    <pic:cNvPicPr/>
                  </pic:nvPicPr>
                  <pic:blipFill>
                    <a:blip r:embed="rId35" cstate="print"/>
                    <a:stretch>
                      <a:fillRect/>
                    </a:stretch>
                  </pic:blipFill>
                  <pic:spPr>
                    <a:xfrm>
                      <a:off x="0" y="0"/>
                      <a:ext cx="3352742" cy="2514556"/>
                    </a:xfrm>
                    <a:prstGeom prst="rect">
                      <a:avLst/>
                    </a:prstGeom>
                  </pic:spPr>
                </pic:pic>
              </a:graphicData>
            </a:graphic>
          </wp:inline>
        </w:drawing>
      </w:r>
    </w:p>
    <w:p w:rsidR="00812A8F" w:rsidRDefault="00812A8F" w:rsidP="00AC1D08">
      <w:pPr>
        <w:jc w:val="both"/>
        <w:rPr>
          <w:rFonts w:cstheme="minorHAnsi"/>
        </w:rPr>
      </w:pPr>
      <w:r>
        <w:rPr>
          <w:rFonts w:cstheme="minorHAnsi"/>
        </w:rPr>
        <w:t>Das Akkubrett besteht aus einer stabilen Platte aus Buchenholz, Stärke ca. 5 mm. Die Aufstellflächen der Akkus sind bereits aufgezeichnet, das Brett wird nun provisorisch in den Rump eingepasst. Es muss so tief wie möglich im Rumpf sitzen (Schwerpunkt!).</w:t>
      </w:r>
    </w:p>
    <w:p w:rsidR="00812A8F" w:rsidRDefault="00812A8F" w:rsidP="00AC1D08">
      <w:pPr>
        <w:jc w:val="both"/>
        <w:rPr>
          <w:rFonts w:cstheme="minorHAnsi"/>
        </w:rPr>
      </w:pPr>
      <w:r>
        <w:rPr>
          <w:rFonts w:cstheme="minorHAnsi"/>
        </w:rPr>
        <w:t>Der Vorschlag aus der Bauanleitung sah vor, die Akkus quer zur Fahrtrichtung einzusetzen. Dann hätte ich sie aber über ein Podest höher einsetzen müssen, da sie seitlich sonst über die Spanten hinausgereicht hätten. Deshalb entschied ich mich für einen Einbau in Längsrichtung. So kann ich sie möglichst tief im Rumpf einsetzen (Schwerpunkt). Außerdem bietet diese Lösung m.E. eine bessere Gewichtsverteilung im Rumpf uns sorgt somit für bessere Stabilität!</w:t>
      </w:r>
    </w:p>
    <w:p w:rsidR="00812A8F" w:rsidRDefault="00812A8F" w:rsidP="00AC1D08">
      <w:pPr>
        <w:jc w:val="both"/>
        <w:rPr>
          <w:rFonts w:cstheme="minorHAnsi"/>
        </w:rPr>
      </w:pPr>
      <w:r>
        <w:rPr>
          <w:rFonts w:cstheme="minorHAnsi"/>
        </w:rPr>
        <w:t>Als nächstes habe ich das Akkubrett rundherum mit Kiefernholzleisten versehen, um ein späteres Verrutschen der Akkus zu verhindern:</w:t>
      </w:r>
    </w:p>
    <w:p w:rsidR="00812A8F" w:rsidRDefault="00812A8F" w:rsidP="00AC1D08">
      <w:pPr>
        <w:jc w:val="both"/>
        <w:rPr>
          <w:rFonts w:cstheme="minorHAnsi"/>
        </w:rPr>
      </w:pPr>
      <w:r>
        <w:rPr>
          <w:rFonts w:cstheme="minorHAnsi"/>
          <w:noProof/>
          <w:lang w:eastAsia="de-DE"/>
        </w:rPr>
        <w:drawing>
          <wp:inline distT="0" distB="0" distL="0" distR="0">
            <wp:extent cx="2089529" cy="1567147"/>
            <wp:effectExtent l="19050" t="0" r="5971" b="0"/>
            <wp:docPr id="32" name="Grafik 31" descr="20220525_212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5_212947.jpg"/>
                    <pic:cNvPicPr/>
                  </pic:nvPicPr>
                  <pic:blipFill>
                    <a:blip r:embed="rId36" cstate="print"/>
                    <a:stretch>
                      <a:fillRect/>
                    </a:stretch>
                  </pic:blipFill>
                  <pic:spPr>
                    <a:xfrm>
                      <a:off x="0" y="0"/>
                      <a:ext cx="2090024" cy="1567518"/>
                    </a:xfrm>
                    <a:prstGeom prst="rect">
                      <a:avLst/>
                    </a:prstGeom>
                  </pic:spPr>
                </pic:pic>
              </a:graphicData>
            </a:graphic>
          </wp:inline>
        </w:drawing>
      </w:r>
    </w:p>
    <w:p w:rsidR="00C25CBC" w:rsidRDefault="00C25CBC" w:rsidP="00AC1D08">
      <w:pPr>
        <w:jc w:val="both"/>
        <w:rPr>
          <w:rFonts w:cstheme="minorHAnsi"/>
        </w:rPr>
      </w:pPr>
      <w:r>
        <w:rPr>
          <w:rFonts w:cstheme="minorHAnsi"/>
        </w:rPr>
        <w:lastRenderedPageBreak/>
        <w:t>Nun müssen wir das Problem lösen, die Akkus ausschließlich von oben durch die enge Decksöffnung im Rumpf einzusetzen. Dazu benötigen wir 4 große Unterlegscheiben, die wir zunächst an den Akkus mit Sekundenkleber befestigen:</w:t>
      </w:r>
    </w:p>
    <w:p w:rsidR="00C25CBC" w:rsidRDefault="00C25CBC" w:rsidP="00AC1D08">
      <w:pPr>
        <w:jc w:val="both"/>
        <w:rPr>
          <w:rFonts w:cstheme="minorHAnsi"/>
        </w:rPr>
      </w:pPr>
      <w:r>
        <w:rPr>
          <w:rFonts w:cstheme="minorHAnsi"/>
          <w:noProof/>
          <w:lang w:eastAsia="de-DE"/>
        </w:rPr>
        <w:drawing>
          <wp:inline distT="0" distB="0" distL="0" distR="0">
            <wp:extent cx="2656764" cy="1992573"/>
            <wp:effectExtent l="19050" t="0" r="0" b="0"/>
            <wp:docPr id="33" name="Grafik 32" descr="20220525_210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5_210135.jpg"/>
                    <pic:cNvPicPr/>
                  </pic:nvPicPr>
                  <pic:blipFill>
                    <a:blip r:embed="rId37" cstate="print"/>
                    <a:stretch>
                      <a:fillRect/>
                    </a:stretch>
                  </pic:blipFill>
                  <pic:spPr>
                    <a:xfrm>
                      <a:off x="0" y="0"/>
                      <a:ext cx="2657394" cy="1993045"/>
                    </a:xfrm>
                    <a:prstGeom prst="rect">
                      <a:avLst/>
                    </a:prstGeom>
                  </pic:spPr>
                </pic:pic>
              </a:graphicData>
            </a:graphic>
          </wp:inline>
        </w:drawing>
      </w:r>
    </w:p>
    <w:p w:rsidR="00C25CBC" w:rsidRDefault="00C25CBC" w:rsidP="00AC1D08">
      <w:pPr>
        <w:jc w:val="both"/>
        <w:rPr>
          <w:rFonts w:cstheme="minorHAnsi"/>
        </w:rPr>
      </w:pPr>
      <w:r>
        <w:rPr>
          <w:rFonts w:cstheme="minorHAnsi"/>
        </w:rPr>
        <w:t>Die Unterlegscheiben und die Klebeflächen auf den Akkus werden nun zunächst mit einem Läppchen, das in Spiritus getränkt wurde, entfettet und gereinigt!</w:t>
      </w:r>
    </w:p>
    <w:p w:rsidR="00C25CBC" w:rsidRDefault="00C25CBC" w:rsidP="00AC1D08">
      <w:pPr>
        <w:jc w:val="both"/>
        <w:rPr>
          <w:rFonts w:cstheme="minorHAnsi"/>
        </w:rPr>
      </w:pPr>
      <w:r>
        <w:rPr>
          <w:rFonts w:cstheme="minorHAnsi"/>
          <w:noProof/>
          <w:lang w:eastAsia="de-DE"/>
        </w:rPr>
        <w:drawing>
          <wp:inline distT="0" distB="0" distL="0" distR="0">
            <wp:extent cx="2483893" cy="1862920"/>
            <wp:effectExtent l="19050" t="0" r="0" b="0"/>
            <wp:docPr id="34" name="Grafik 33" descr="20220525_212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5_212958.jpg"/>
                    <pic:cNvPicPr/>
                  </pic:nvPicPr>
                  <pic:blipFill>
                    <a:blip r:embed="rId38" cstate="print"/>
                    <a:stretch>
                      <a:fillRect/>
                    </a:stretch>
                  </pic:blipFill>
                  <pic:spPr>
                    <a:xfrm>
                      <a:off x="0" y="0"/>
                      <a:ext cx="2484481" cy="1863361"/>
                    </a:xfrm>
                    <a:prstGeom prst="rect">
                      <a:avLst/>
                    </a:prstGeom>
                  </pic:spPr>
                </pic:pic>
              </a:graphicData>
            </a:graphic>
          </wp:inline>
        </w:drawing>
      </w:r>
    </w:p>
    <w:p w:rsidR="00C25CBC" w:rsidRDefault="00C25CBC" w:rsidP="00AC1D08">
      <w:pPr>
        <w:jc w:val="both"/>
        <w:rPr>
          <w:rFonts w:cstheme="minorHAnsi"/>
        </w:rPr>
      </w:pPr>
      <w:r>
        <w:rPr>
          <w:rFonts w:cstheme="minorHAnsi"/>
        </w:rPr>
        <w:t>Jetzt werden die Unterlegscheiben in der oben gezeigt Weise an den Akkus angeklebt.</w:t>
      </w:r>
    </w:p>
    <w:p w:rsidR="00C25CBC" w:rsidRDefault="00C25CBC" w:rsidP="00AC1D08">
      <w:pPr>
        <w:jc w:val="both"/>
        <w:rPr>
          <w:rFonts w:cstheme="minorHAnsi"/>
        </w:rPr>
      </w:pPr>
      <w:r>
        <w:rPr>
          <w:rFonts w:cstheme="minorHAnsi"/>
          <w:noProof/>
          <w:lang w:eastAsia="de-DE"/>
        </w:rPr>
        <w:drawing>
          <wp:inline distT="0" distB="0" distL="0" distR="0">
            <wp:extent cx="3302759" cy="2477069"/>
            <wp:effectExtent l="0" t="419100" r="0" b="399481"/>
            <wp:docPr id="35" name="Grafik 34" descr="20220525_205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5_205835.jpg"/>
                    <pic:cNvPicPr/>
                  </pic:nvPicPr>
                  <pic:blipFill>
                    <a:blip r:embed="rId39" cstate="print"/>
                    <a:stretch>
                      <a:fillRect/>
                    </a:stretch>
                  </pic:blipFill>
                  <pic:spPr>
                    <a:xfrm rot="5400000">
                      <a:off x="0" y="0"/>
                      <a:ext cx="3303541" cy="2477656"/>
                    </a:xfrm>
                    <a:prstGeom prst="rect">
                      <a:avLst/>
                    </a:prstGeom>
                  </pic:spPr>
                </pic:pic>
              </a:graphicData>
            </a:graphic>
          </wp:inline>
        </w:drawing>
      </w:r>
    </w:p>
    <w:p w:rsidR="00C25CBC" w:rsidRDefault="00C25CBC" w:rsidP="00AC1D08">
      <w:pPr>
        <w:jc w:val="both"/>
        <w:rPr>
          <w:rFonts w:cstheme="minorHAnsi"/>
        </w:rPr>
      </w:pPr>
      <w:r>
        <w:rPr>
          <w:rFonts w:cstheme="minorHAnsi"/>
        </w:rPr>
        <w:lastRenderedPageBreak/>
        <w:t>Mittels selbstgefertigter Haken aus Draht können die Akkus nun nacheinander von oben in den Rumpf bugsiert und bei Bedarf auch wieder auf dem gleichen Wege ausgebaut werden.</w:t>
      </w:r>
    </w:p>
    <w:p w:rsidR="00C25CBC" w:rsidRDefault="00C25CBC" w:rsidP="00AC1D08">
      <w:pPr>
        <w:jc w:val="both"/>
        <w:rPr>
          <w:rFonts w:cstheme="minorHAnsi"/>
        </w:rPr>
      </w:pPr>
      <w:r>
        <w:rPr>
          <w:rFonts w:cstheme="minorHAnsi"/>
          <w:noProof/>
          <w:lang w:eastAsia="de-DE"/>
        </w:rPr>
        <w:drawing>
          <wp:inline distT="0" distB="0" distL="0" distR="0">
            <wp:extent cx="3495249" cy="2621437"/>
            <wp:effectExtent l="19050" t="0" r="0" b="0"/>
            <wp:docPr id="36" name="Grafik 35" descr="20220525_205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5_205938.jpg"/>
                    <pic:cNvPicPr/>
                  </pic:nvPicPr>
                  <pic:blipFill>
                    <a:blip r:embed="rId40" cstate="print"/>
                    <a:stretch>
                      <a:fillRect/>
                    </a:stretch>
                  </pic:blipFill>
                  <pic:spPr>
                    <a:xfrm>
                      <a:off x="0" y="0"/>
                      <a:ext cx="3496077" cy="2622058"/>
                    </a:xfrm>
                    <a:prstGeom prst="rect">
                      <a:avLst/>
                    </a:prstGeom>
                  </pic:spPr>
                </pic:pic>
              </a:graphicData>
            </a:graphic>
          </wp:inline>
        </w:drawing>
      </w:r>
    </w:p>
    <w:p w:rsidR="00C25CBC" w:rsidRDefault="00C25CBC" w:rsidP="00AC1D08">
      <w:pPr>
        <w:jc w:val="both"/>
        <w:rPr>
          <w:rFonts w:cstheme="minorHAnsi"/>
        </w:rPr>
      </w:pPr>
      <w:r>
        <w:rPr>
          <w:rFonts w:cstheme="minorHAnsi"/>
        </w:rPr>
        <w:t>Die Haken werden später an geeigneter Stelle im Rumpf verstaut, damit sie immer griffbereit sind!</w:t>
      </w:r>
    </w:p>
    <w:p w:rsidR="00C25CBC" w:rsidRDefault="00C25CBC" w:rsidP="00AC1D08">
      <w:pPr>
        <w:jc w:val="both"/>
        <w:rPr>
          <w:rFonts w:cstheme="minorHAnsi"/>
        </w:rPr>
      </w:pPr>
      <w:r>
        <w:rPr>
          <w:rFonts w:cstheme="minorHAnsi"/>
          <w:noProof/>
          <w:lang w:eastAsia="de-DE"/>
        </w:rPr>
        <w:drawing>
          <wp:inline distT="0" distB="0" distL="0" distR="0">
            <wp:extent cx="2756848" cy="2067636"/>
            <wp:effectExtent l="19050" t="0" r="5402" b="0"/>
            <wp:docPr id="37" name="Grafik 36" descr="20220525_214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5_214839.jpg"/>
                    <pic:cNvPicPr/>
                  </pic:nvPicPr>
                  <pic:blipFill>
                    <a:blip r:embed="rId41" cstate="print"/>
                    <a:stretch>
                      <a:fillRect/>
                    </a:stretch>
                  </pic:blipFill>
                  <pic:spPr>
                    <a:xfrm>
                      <a:off x="0" y="0"/>
                      <a:ext cx="2757502" cy="2068126"/>
                    </a:xfrm>
                    <a:prstGeom prst="rect">
                      <a:avLst/>
                    </a:prstGeom>
                  </pic:spPr>
                </pic:pic>
              </a:graphicData>
            </a:graphic>
          </wp:inline>
        </w:drawing>
      </w:r>
    </w:p>
    <w:p w:rsidR="00C25CBC" w:rsidRDefault="00C25CBC" w:rsidP="00AC1D08">
      <w:pPr>
        <w:jc w:val="both"/>
        <w:rPr>
          <w:rFonts w:cstheme="minorHAnsi"/>
        </w:rPr>
      </w:pPr>
      <w:r>
        <w:rPr>
          <w:rFonts w:cstheme="minorHAnsi"/>
        </w:rPr>
        <w:t>Wenn das alles soweit funktioniert</w:t>
      </w:r>
      <w:r w:rsidR="00EE60DE">
        <w:rPr>
          <w:rFonts w:cstheme="minorHAnsi"/>
        </w:rPr>
        <w:t>, kann das Akkubrett im Rumpf verleimt werden!</w:t>
      </w:r>
    </w:p>
    <w:p w:rsidR="00EE60DE" w:rsidRDefault="00EE60DE" w:rsidP="00AC1D08">
      <w:pPr>
        <w:jc w:val="both"/>
        <w:rPr>
          <w:rFonts w:cstheme="minorHAnsi"/>
        </w:rPr>
      </w:pPr>
      <w:r>
        <w:rPr>
          <w:rFonts w:cstheme="minorHAnsi"/>
          <w:noProof/>
          <w:lang w:eastAsia="de-DE"/>
        </w:rPr>
        <w:drawing>
          <wp:inline distT="0" distB="0" distL="0" distR="0">
            <wp:extent cx="2983458" cy="2237594"/>
            <wp:effectExtent l="19050" t="0" r="7392" b="0"/>
            <wp:docPr id="38" name="Grafik 37" descr="20220525_214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5_214354.jpg"/>
                    <pic:cNvPicPr/>
                  </pic:nvPicPr>
                  <pic:blipFill>
                    <a:blip r:embed="rId42" cstate="print"/>
                    <a:stretch>
                      <a:fillRect/>
                    </a:stretch>
                  </pic:blipFill>
                  <pic:spPr>
                    <a:xfrm>
                      <a:off x="0" y="0"/>
                      <a:ext cx="2987079" cy="2240309"/>
                    </a:xfrm>
                    <a:prstGeom prst="rect">
                      <a:avLst/>
                    </a:prstGeom>
                  </pic:spPr>
                </pic:pic>
              </a:graphicData>
            </a:graphic>
          </wp:inline>
        </w:drawing>
      </w:r>
    </w:p>
    <w:p w:rsidR="00EE60DE" w:rsidRDefault="00EE60DE" w:rsidP="00AC1D08">
      <w:pPr>
        <w:jc w:val="both"/>
        <w:rPr>
          <w:rFonts w:cstheme="minorHAnsi"/>
        </w:rPr>
      </w:pPr>
      <w:r>
        <w:rPr>
          <w:rFonts w:cstheme="minorHAnsi"/>
        </w:rPr>
        <w:lastRenderedPageBreak/>
        <w:t>Auf der linken Seite habe ich noch mittig ein Stück Sperrholz eingeklebt, da ja (auf dem Bild rechts) ein Spant genau zwischen den Akkus verläuft. Sie sitzen so in Längsrichtung vollkommen gerade auf dem Akkubrett.</w:t>
      </w:r>
    </w:p>
    <w:p w:rsidR="00EE60DE" w:rsidRDefault="00EE60DE" w:rsidP="00AC1D08">
      <w:pPr>
        <w:jc w:val="both"/>
        <w:rPr>
          <w:rFonts w:cstheme="minorHAnsi"/>
        </w:rPr>
      </w:pPr>
      <w:r>
        <w:rPr>
          <w:rFonts w:cstheme="minorHAnsi"/>
          <w:noProof/>
          <w:lang w:eastAsia="de-DE"/>
        </w:rPr>
        <w:drawing>
          <wp:inline distT="0" distB="0" distL="0" distR="0">
            <wp:extent cx="5760720" cy="4320540"/>
            <wp:effectExtent l="19050" t="0" r="0" b="0"/>
            <wp:docPr id="39" name="Grafik 38" descr="20220525_214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5_214847.jpg"/>
                    <pic:cNvPicPr/>
                  </pic:nvPicPr>
                  <pic:blipFill>
                    <a:blip r:embed="rId43" cstate="print"/>
                    <a:stretch>
                      <a:fillRect/>
                    </a:stretch>
                  </pic:blipFill>
                  <pic:spPr>
                    <a:xfrm>
                      <a:off x="0" y="0"/>
                      <a:ext cx="5760720" cy="4320540"/>
                    </a:xfrm>
                    <a:prstGeom prst="rect">
                      <a:avLst/>
                    </a:prstGeom>
                  </pic:spPr>
                </pic:pic>
              </a:graphicData>
            </a:graphic>
          </wp:inline>
        </w:drawing>
      </w:r>
    </w:p>
    <w:p w:rsidR="00EE60DE" w:rsidRDefault="00EE60DE" w:rsidP="00AC1D08">
      <w:pPr>
        <w:jc w:val="both"/>
        <w:rPr>
          <w:rFonts w:cstheme="minorHAnsi"/>
        </w:rPr>
      </w:pPr>
      <w:r>
        <w:rPr>
          <w:rFonts w:cstheme="minorHAnsi"/>
        </w:rPr>
        <w:t xml:space="preserve">Fertig. </w:t>
      </w:r>
    </w:p>
    <w:p w:rsidR="00EE60DE" w:rsidRDefault="00EE60DE" w:rsidP="00AC1D08">
      <w:pPr>
        <w:jc w:val="both"/>
        <w:rPr>
          <w:rFonts w:cstheme="minorHAnsi"/>
        </w:rPr>
      </w:pPr>
      <w:r>
        <w:rPr>
          <w:rFonts w:cstheme="minorHAnsi"/>
        </w:rPr>
        <w:t>Die Akkus werden später „in Reihe“ geschaltet. Hierbei wird der Pluspol des einen Akkus mit dem Minuspol des zweiten Akkus verbunden. Die Anschlussfahnen beider Akkus auf der gegenüberliegenden Seite (logischerweise auch je 1 x Plus und 1 x Minus) werden dann mit dem Verbraucher verbunden und dienen gleichzeitig zum Aufladen</w:t>
      </w:r>
      <w:r w:rsidR="00F45B92">
        <w:rPr>
          <w:rFonts w:cstheme="minorHAnsi"/>
        </w:rPr>
        <w:t xml:space="preserve"> beider Akkus gleichzeitig. Warum macht man das?</w:t>
      </w:r>
    </w:p>
    <w:p w:rsidR="00F45B92" w:rsidRDefault="00F45B92" w:rsidP="00AC1D08">
      <w:pPr>
        <w:jc w:val="both"/>
        <w:rPr>
          <w:rFonts w:cstheme="minorHAnsi"/>
        </w:rPr>
      </w:pPr>
      <w:r>
        <w:rPr>
          <w:rFonts w:cstheme="minorHAnsi"/>
        </w:rPr>
        <w:t xml:space="preserve">Nun, durch diese Art, zwei Akkus zu verbinden, entsteht quasi ein </w:t>
      </w:r>
      <w:proofErr w:type="spellStart"/>
      <w:r>
        <w:rPr>
          <w:rFonts w:cstheme="minorHAnsi"/>
        </w:rPr>
        <w:t>Akkupack</w:t>
      </w:r>
      <w:proofErr w:type="spellEnd"/>
      <w:r>
        <w:rPr>
          <w:rFonts w:cstheme="minorHAnsi"/>
        </w:rPr>
        <w:t xml:space="preserve">, das jetzt eine Spannung von 2 x 6 Volt = 12 Volt besitzt, während die Gesamtkapazität unverändert 3,4 Ah (3400 </w:t>
      </w:r>
      <w:proofErr w:type="spellStart"/>
      <w:r>
        <w:rPr>
          <w:rFonts w:cstheme="minorHAnsi"/>
        </w:rPr>
        <w:t>mAh</w:t>
      </w:r>
      <w:proofErr w:type="spellEnd"/>
      <w:r>
        <w:rPr>
          <w:rFonts w:cstheme="minorHAnsi"/>
        </w:rPr>
        <w:t>) beträgt. Diese 12 Volt brauchen wir nämlich. Die Antwort auf die Frage, warum wir dann nicht gleich einen 12 V – Akku wählen</w:t>
      </w:r>
      <w:r w:rsidR="00FD18C4">
        <w:rPr>
          <w:rFonts w:cstheme="minorHAnsi"/>
        </w:rPr>
        <w:t>,</w:t>
      </w:r>
      <w:r>
        <w:rPr>
          <w:rFonts w:cstheme="minorHAnsi"/>
        </w:rPr>
        <w:t xml:space="preserve"> ist einfach: Er passt von den Abmessungen her nicht in den Rumpf!</w:t>
      </w:r>
      <w:r w:rsidR="00FD18C4">
        <w:rPr>
          <w:rFonts w:cstheme="minorHAnsi"/>
        </w:rPr>
        <w:t xml:space="preserve"> Die „Reihenschaltung“ entspricht auch exakt dem inneren Aufbau der Akkus: Auch im Inneren jedes Akkus sind mehrere Einzelzellen in Reihe geschaltet, um auf die Spannung von 6 Volt zu kommen! Da sich nun beide Akkus gleichzeitig laden lassen, haben wir eine komfortable Situation: Da PB-Akkus (also </w:t>
      </w:r>
      <w:proofErr w:type="spellStart"/>
      <w:r w:rsidR="00FD18C4">
        <w:rPr>
          <w:rFonts w:cstheme="minorHAnsi"/>
        </w:rPr>
        <w:t>Bleiakkus</w:t>
      </w:r>
      <w:proofErr w:type="spellEnd"/>
      <w:r w:rsidR="00FD18C4">
        <w:rPr>
          <w:rFonts w:cstheme="minorHAnsi"/>
        </w:rPr>
        <w:t xml:space="preserve">) technisch ausgereift und nicht brandgefährlich sind oder bei falscher Behandlung zum Explodieren neigen, können wir sie später im Rumpf aufladen! Blei-Akkus nehmen keinen Strom mehr auf, wenn sie beim Ladevorgang ihre Nennspannung erreicht haben. Der Ladevorgang wird dann automatisch unterbrochen, ein Überladen ist ausgeschlossen. Das macht die Sache sehr sicher! </w:t>
      </w:r>
      <w:r w:rsidR="00FD18C4">
        <w:rPr>
          <w:rFonts w:cstheme="minorHAnsi"/>
        </w:rPr>
        <w:lastRenderedPageBreak/>
        <w:t xml:space="preserve">Es ist nur zu beachten, dass auch </w:t>
      </w:r>
      <w:proofErr w:type="spellStart"/>
      <w:r w:rsidR="00FD18C4">
        <w:rPr>
          <w:rFonts w:cstheme="minorHAnsi"/>
        </w:rPr>
        <w:t>Bleiakkus</w:t>
      </w:r>
      <w:proofErr w:type="spellEnd"/>
      <w:r w:rsidR="00FD18C4">
        <w:rPr>
          <w:rFonts w:cstheme="minorHAnsi"/>
        </w:rPr>
        <w:t xml:space="preserve"> nicht völlig entladen werden dürfen, denn dann sterben sie den Akku-Tod. Aber </w:t>
      </w:r>
      <w:r w:rsidR="00D52A24">
        <w:rPr>
          <w:rFonts w:cstheme="minorHAnsi"/>
        </w:rPr>
        <w:t xml:space="preserve">auch </w:t>
      </w:r>
      <w:r w:rsidR="00FD18C4">
        <w:rPr>
          <w:rFonts w:cstheme="minorHAnsi"/>
        </w:rPr>
        <w:t>dies tun sie dann wenigstens leise und ohne Gefahren zu verursachen.</w:t>
      </w:r>
    </w:p>
    <w:p w:rsidR="00FD18C4" w:rsidRDefault="00FD18C4" w:rsidP="00AC1D08">
      <w:pPr>
        <w:jc w:val="both"/>
        <w:rPr>
          <w:rFonts w:cstheme="minorHAnsi"/>
        </w:rPr>
      </w:pPr>
      <w:r>
        <w:rPr>
          <w:rFonts w:cstheme="minorHAnsi"/>
        </w:rPr>
        <w:t>Noch ein Wort zum Zusammenschalten von Akkus: Neben der Reihenschaltung ist auch eine „Parallelschaltung“ möglich. Bei dieser Art der Verbindung verdoppelt sich dann die Akkukapazität (in unserem Falle käme dabei also eine Gesamtkapazität von 6,8 Amperest</w:t>
      </w:r>
      <w:r w:rsidR="00D52A24">
        <w:rPr>
          <w:rFonts w:cstheme="minorHAnsi"/>
        </w:rPr>
        <w:t>unden (Ah) heraus, während die Gesamts</w:t>
      </w:r>
      <w:r>
        <w:rPr>
          <w:rFonts w:cstheme="minorHAnsi"/>
        </w:rPr>
        <w:t>pannung</w:t>
      </w:r>
      <w:r w:rsidR="00D52A24">
        <w:rPr>
          <w:rFonts w:cstheme="minorHAnsi"/>
        </w:rPr>
        <w:t xml:space="preserve"> unverändert 6 Volt betragen würde. Dies nur zur Vervollständigung. Da wir aber keine Parallelschaltung unserer Akkus anstreben, gehe ich an dieser Stelle auch nicht weiter auf die technischen Details ein!</w:t>
      </w:r>
    </w:p>
    <w:p w:rsidR="00D52A24" w:rsidRDefault="00D52A24" w:rsidP="00AC1D08">
      <w:pPr>
        <w:jc w:val="both"/>
        <w:rPr>
          <w:rFonts w:cstheme="minorHAnsi"/>
        </w:rPr>
      </w:pPr>
      <w:r>
        <w:rPr>
          <w:rFonts w:cstheme="minorHAnsi"/>
        </w:rPr>
        <w:t>Zusammenfassend ist festzustellen:</w:t>
      </w:r>
    </w:p>
    <w:p w:rsidR="00D52A24" w:rsidRDefault="00D52A24" w:rsidP="00AC1D08">
      <w:pPr>
        <w:jc w:val="both"/>
        <w:rPr>
          <w:rFonts w:cstheme="minorHAnsi"/>
        </w:rPr>
      </w:pPr>
      <w:r>
        <w:rPr>
          <w:rFonts w:cstheme="minorHAnsi"/>
        </w:rPr>
        <w:t>Die PB-Akkus in unserem Modell erfüllen hervorragend zwei Aufgaben:</w:t>
      </w:r>
    </w:p>
    <w:p w:rsidR="00D52A24" w:rsidRDefault="00D52A24" w:rsidP="00AC1D08">
      <w:pPr>
        <w:jc w:val="both"/>
        <w:rPr>
          <w:rFonts w:cstheme="minorHAnsi"/>
        </w:rPr>
      </w:pPr>
      <w:r>
        <w:rPr>
          <w:rFonts w:cstheme="minorHAnsi"/>
        </w:rPr>
        <w:t>Durch ihr Gewicht liefern sie uns den Ballast, den wir im Vorschiff ohnehin benötigen. Gleichzeitig sind sie unsere Energie- und Kraftzentrale, die den Motor, über BEC-Schaltung unsere Fernsteueranlage mit Energie beliefern und alle Sonderfunktionen (Beleuchtung usw.) mit Strom versorgen.</w:t>
      </w:r>
    </w:p>
    <w:p w:rsidR="00D52A24" w:rsidRDefault="00D52A24" w:rsidP="00AC1D08">
      <w:pPr>
        <w:jc w:val="both"/>
        <w:rPr>
          <w:rFonts w:cstheme="minorHAnsi"/>
        </w:rPr>
      </w:pPr>
      <w:r>
        <w:rPr>
          <w:rFonts w:cstheme="minorHAnsi"/>
        </w:rPr>
        <w:t>Um den Einbau der Akkus abzuschließen, fehlt jetzt nur noch eine Vorrichtung, um die Akkus von oben in ihrer Position zu fixieren. Die bauen wir dann in der nächsten Fortsetzung!</w:t>
      </w:r>
    </w:p>
    <w:p w:rsidR="004F1DDD" w:rsidRDefault="004F1DDD" w:rsidP="00AC1D08">
      <w:pPr>
        <w:jc w:val="both"/>
        <w:rPr>
          <w:rFonts w:cstheme="minorHAnsi"/>
        </w:rPr>
      </w:pPr>
      <w:r>
        <w:rPr>
          <w:rFonts w:cstheme="minorHAnsi"/>
        </w:rPr>
        <w:t xml:space="preserve">Um die </w:t>
      </w:r>
      <w:proofErr w:type="spellStart"/>
      <w:r>
        <w:rPr>
          <w:rFonts w:cstheme="minorHAnsi"/>
        </w:rPr>
        <w:t>Bleiakkus</w:t>
      </w:r>
      <w:proofErr w:type="spellEnd"/>
      <w:r>
        <w:rPr>
          <w:rFonts w:cstheme="minorHAnsi"/>
        </w:rPr>
        <w:t xml:space="preserve"> zu sichern, habe ich mir folgende </w:t>
      </w:r>
      <w:proofErr w:type="spellStart"/>
      <w:r>
        <w:rPr>
          <w:rFonts w:cstheme="minorHAnsi"/>
        </w:rPr>
        <w:t>Kontruktion</w:t>
      </w:r>
      <w:proofErr w:type="spellEnd"/>
      <w:r>
        <w:rPr>
          <w:rFonts w:cstheme="minorHAnsi"/>
        </w:rPr>
        <w:t xml:space="preserve"> ausgedacht:</w:t>
      </w:r>
    </w:p>
    <w:p w:rsidR="00D52A24" w:rsidRDefault="004F1DDD" w:rsidP="00AC1D08">
      <w:pPr>
        <w:jc w:val="both"/>
        <w:rPr>
          <w:rFonts w:cstheme="minorHAnsi"/>
        </w:rPr>
      </w:pPr>
      <w:r>
        <w:rPr>
          <w:rFonts w:cstheme="minorHAnsi"/>
          <w:noProof/>
          <w:lang w:eastAsia="de-DE"/>
        </w:rPr>
        <w:drawing>
          <wp:inline distT="0" distB="0" distL="0" distR="0">
            <wp:extent cx="2922043" cy="2191532"/>
            <wp:effectExtent l="19050" t="0" r="0" b="0"/>
            <wp:docPr id="40" name="Grafik 39" descr="20220526_180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6_180937.jpg"/>
                    <pic:cNvPicPr/>
                  </pic:nvPicPr>
                  <pic:blipFill>
                    <a:blip r:embed="rId44" cstate="print"/>
                    <a:stretch>
                      <a:fillRect/>
                    </a:stretch>
                  </pic:blipFill>
                  <pic:spPr>
                    <a:xfrm>
                      <a:off x="0" y="0"/>
                      <a:ext cx="2922736" cy="2192052"/>
                    </a:xfrm>
                    <a:prstGeom prst="rect">
                      <a:avLst/>
                    </a:prstGeom>
                  </pic:spPr>
                </pic:pic>
              </a:graphicData>
            </a:graphic>
          </wp:inline>
        </w:drawing>
      </w:r>
      <w:r w:rsidR="00D52A24">
        <w:rPr>
          <w:rFonts w:cstheme="minorHAnsi"/>
        </w:rPr>
        <w:t xml:space="preserve">  </w:t>
      </w:r>
    </w:p>
    <w:p w:rsidR="004F1DDD" w:rsidRDefault="004F1DDD" w:rsidP="00AC1D08">
      <w:pPr>
        <w:jc w:val="both"/>
        <w:rPr>
          <w:rFonts w:cstheme="minorHAnsi"/>
        </w:rPr>
      </w:pPr>
      <w:r>
        <w:rPr>
          <w:rFonts w:cstheme="minorHAnsi"/>
        </w:rPr>
        <w:t xml:space="preserve">Ein selbst gefertigter Bügel aus Sperrholz (oben) und eine Klemmstange, auch aus Sperrholz-Abfällen gefertigt. Die Schlitze in der Klemmstange entsprechen genau der Breite </w:t>
      </w:r>
      <w:r w:rsidR="00904034">
        <w:rPr>
          <w:rFonts w:cstheme="minorHAnsi"/>
        </w:rPr>
        <w:t>des Kielholzes, der Bügel passt genau quer über beide Akkus. Beides wurde so passgenau gefertigt, dass es auf den Bauteilen klemmt!</w:t>
      </w:r>
    </w:p>
    <w:p w:rsidR="00904034" w:rsidRDefault="00904034" w:rsidP="00AC1D08">
      <w:pPr>
        <w:jc w:val="both"/>
        <w:rPr>
          <w:rFonts w:cstheme="minorHAnsi"/>
        </w:rPr>
      </w:pPr>
      <w:r>
        <w:rPr>
          <w:rFonts w:cstheme="minorHAnsi"/>
          <w:noProof/>
          <w:lang w:eastAsia="de-DE"/>
        </w:rPr>
        <w:drawing>
          <wp:inline distT="0" distB="0" distL="0" distR="0">
            <wp:extent cx="1891637" cy="1418728"/>
            <wp:effectExtent l="19050" t="0" r="0" b="0"/>
            <wp:docPr id="41" name="Grafik 40" descr="20220526_181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6_181807.jpg"/>
                    <pic:cNvPicPr/>
                  </pic:nvPicPr>
                  <pic:blipFill>
                    <a:blip r:embed="rId45" cstate="print"/>
                    <a:stretch>
                      <a:fillRect/>
                    </a:stretch>
                  </pic:blipFill>
                  <pic:spPr>
                    <a:xfrm>
                      <a:off x="0" y="0"/>
                      <a:ext cx="1892085" cy="1419064"/>
                    </a:xfrm>
                    <a:prstGeom prst="rect">
                      <a:avLst/>
                    </a:prstGeom>
                  </pic:spPr>
                </pic:pic>
              </a:graphicData>
            </a:graphic>
          </wp:inline>
        </w:drawing>
      </w:r>
    </w:p>
    <w:p w:rsidR="00904034" w:rsidRDefault="00904034" w:rsidP="00AC1D08">
      <w:pPr>
        <w:jc w:val="both"/>
        <w:rPr>
          <w:rFonts w:cstheme="minorHAnsi"/>
        </w:rPr>
      </w:pPr>
      <w:r>
        <w:rPr>
          <w:rFonts w:cstheme="minorHAnsi"/>
        </w:rPr>
        <w:lastRenderedPageBreak/>
        <w:t>Als nächstes habe ich mir aus dünnem Messingdraht zwei Splinte angefertigt. Diese dienen später zum Verriegeln der Konstruktion.</w:t>
      </w:r>
    </w:p>
    <w:p w:rsidR="00904034" w:rsidRDefault="00904034" w:rsidP="00AC1D08">
      <w:pPr>
        <w:jc w:val="both"/>
        <w:rPr>
          <w:rFonts w:cstheme="minorHAnsi"/>
        </w:rPr>
      </w:pPr>
      <w:r>
        <w:rPr>
          <w:rFonts w:cstheme="minorHAnsi"/>
          <w:noProof/>
          <w:lang w:eastAsia="de-DE"/>
        </w:rPr>
        <w:drawing>
          <wp:inline distT="0" distB="0" distL="0" distR="0">
            <wp:extent cx="5760720" cy="4320540"/>
            <wp:effectExtent l="19050" t="0" r="0" b="0"/>
            <wp:docPr id="42" name="Grafik 41" descr="20220526_182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6_182547.jpg"/>
                    <pic:cNvPicPr/>
                  </pic:nvPicPr>
                  <pic:blipFill>
                    <a:blip r:embed="rId46" cstate="print"/>
                    <a:stretch>
                      <a:fillRect/>
                    </a:stretch>
                  </pic:blipFill>
                  <pic:spPr>
                    <a:xfrm>
                      <a:off x="0" y="0"/>
                      <a:ext cx="5760720" cy="4320540"/>
                    </a:xfrm>
                    <a:prstGeom prst="rect">
                      <a:avLst/>
                    </a:prstGeom>
                  </pic:spPr>
                </pic:pic>
              </a:graphicData>
            </a:graphic>
          </wp:inline>
        </w:drawing>
      </w:r>
    </w:p>
    <w:p w:rsidR="00904034" w:rsidRDefault="00904034" w:rsidP="00AC1D08">
      <w:pPr>
        <w:jc w:val="both"/>
        <w:rPr>
          <w:rFonts w:cstheme="minorHAnsi"/>
        </w:rPr>
      </w:pPr>
      <w:r>
        <w:rPr>
          <w:rFonts w:cstheme="minorHAnsi"/>
        </w:rPr>
        <w:t xml:space="preserve">Nach dem Einbau sieht das dann so aus: Der Bügel umfasst beide Akkus und hält sie zusammen. Das Klemmholz wird mit seinen Schlitzen beidseitig über dem Bügel angebracht und blockiert diesen nach oben. Die Verriegelung erfolgt durch die 2 Splinte, für die ich in das </w:t>
      </w:r>
      <w:proofErr w:type="spellStart"/>
      <w:r>
        <w:rPr>
          <w:rFonts w:cstheme="minorHAnsi"/>
        </w:rPr>
        <w:t>Kielholz</w:t>
      </w:r>
      <w:proofErr w:type="spellEnd"/>
      <w:r>
        <w:rPr>
          <w:rFonts w:cstheme="minorHAnsi"/>
        </w:rPr>
        <w:t xml:space="preserve"> 2 winzige Löcher gebohrt habe. So sitzt alles fest und ist (da nicht verklebt) jederzeit ganz einfach demontierbar. Dafür muss man noch nicht einmal die beiden Splinte entfernen, denn die Schlitze im Klemmholt sind so gefertigt, dass das Holz nach links verschoben werden und somit unter den Splinten hervorgeholt werden kann. Damit dies nicht unbeabsichtigt passiert, sitzt das Klemmholz sehr stramm auf seinem Gegenpart! Da wackelt nix mehr! </w:t>
      </w:r>
      <w:r w:rsidRPr="00904034">
        <w:rPr>
          <w:rFonts w:cstheme="minorHAnsi"/>
        </w:rPr>
        <w:sym w:font="Wingdings" w:char="F04A"/>
      </w:r>
    </w:p>
    <w:p w:rsidR="00904034" w:rsidRDefault="003F1364" w:rsidP="00AC1D08">
      <w:pPr>
        <w:jc w:val="both"/>
        <w:rPr>
          <w:rFonts w:cstheme="minorHAnsi"/>
        </w:rPr>
      </w:pPr>
      <w:r>
        <w:rPr>
          <w:rFonts w:cstheme="minorHAnsi"/>
        </w:rPr>
        <w:t>So, nach diesem Intermezzo wenden wir uns dem Bau des unteren Decks auf dem Mittelschiff zu. Dieses wird (aber noch nicht jetzt!) später mit dem Deck fest verklebt. Aber das geschieht erst, wenn das Deck komplett fertiggestellt und lackiert ist!</w:t>
      </w:r>
    </w:p>
    <w:p w:rsidR="003F1364" w:rsidRDefault="0094607C" w:rsidP="00AC1D08">
      <w:pPr>
        <w:jc w:val="both"/>
        <w:rPr>
          <w:rFonts w:cstheme="minorHAnsi"/>
        </w:rPr>
      </w:pPr>
      <w:r>
        <w:rPr>
          <w:rFonts w:cstheme="minorHAnsi"/>
          <w:noProof/>
          <w:lang w:eastAsia="de-DE"/>
        </w:rPr>
        <w:lastRenderedPageBreak/>
        <w:drawing>
          <wp:inline distT="0" distB="0" distL="0" distR="0">
            <wp:extent cx="3897858" cy="2923394"/>
            <wp:effectExtent l="19050" t="0" r="7392" b="0"/>
            <wp:docPr id="44" name="Grafik 43" descr="20220524_165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4_165323.jpg"/>
                    <pic:cNvPicPr/>
                  </pic:nvPicPr>
                  <pic:blipFill>
                    <a:blip r:embed="rId47" cstate="print"/>
                    <a:stretch>
                      <a:fillRect/>
                    </a:stretch>
                  </pic:blipFill>
                  <pic:spPr>
                    <a:xfrm>
                      <a:off x="0" y="0"/>
                      <a:ext cx="3898781" cy="2924086"/>
                    </a:xfrm>
                    <a:prstGeom prst="rect">
                      <a:avLst/>
                    </a:prstGeom>
                  </pic:spPr>
                </pic:pic>
              </a:graphicData>
            </a:graphic>
          </wp:inline>
        </w:drawing>
      </w:r>
    </w:p>
    <w:p w:rsidR="0094607C" w:rsidRDefault="0094607C" w:rsidP="00AC1D08">
      <w:pPr>
        <w:jc w:val="both"/>
        <w:rPr>
          <w:rFonts w:cstheme="minorHAnsi"/>
        </w:rPr>
      </w:pPr>
      <w:r>
        <w:rPr>
          <w:rFonts w:cstheme="minorHAnsi"/>
        </w:rPr>
        <w:t>Der Aufbau ist ähnlich dem hinteren Deck.</w:t>
      </w:r>
    </w:p>
    <w:p w:rsidR="0094607C" w:rsidRDefault="0094607C" w:rsidP="00AC1D08">
      <w:pPr>
        <w:jc w:val="both"/>
        <w:rPr>
          <w:rFonts w:cstheme="minorHAnsi"/>
        </w:rPr>
      </w:pPr>
      <w:r>
        <w:rPr>
          <w:rFonts w:cstheme="minorHAnsi"/>
          <w:noProof/>
          <w:lang w:eastAsia="de-DE"/>
        </w:rPr>
        <w:drawing>
          <wp:inline distT="0" distB="0" distL="0" distR="0">
            <wp:extent cx="3029237" cy="2271928"/>
            <wp:effectExtent l="0" t="381000" r="0" b="356972"/>
            <wp:docPr id="45" name="Grafik 44" descr="20220524_195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4_195623.jpg"/>
                    <pic:cNvPicPr/>
                  </pic:nvPicPr>
                  <pic:blipFill>
                    <a:blip r:embed="rId48" cstate="print"/>
                    <a:stretch>
                      <a:fillRect/>
                    </a:stretch>
                  </pic:blipFill>
                  <pic:spPr>
                    <a:xfrm rot="5400000">
                      <a:off x="0" y="0"/>
                      <a:ext cx="3029955" cy="2272466"/>
                    </a:xfrm>
                    <a:prstGeom prst="rect">
                      <a:avLst/>
                    </a:prstGeom>
                  </pic:spPr>
                </pic:pic>
              </a:graphicData>
            </a:graphic>
          </wp:inline>
        </w:drawing>
      </w:r>
    </w:p>
    <w:p w:rsidR="0094607C" w:rsidRDefault="0094607C" w:rsidP="00AC1D08">
      <w:pPr>
        <w:jc w:val="both"/>
        <w:rPr>
          <w:rFonts w:cstheme="minorHAnsi"/>
        </w:rPr>
      </w:pPr>
      <w:r>
        <w:rPr>
          <w:rFonts w:cstheme="minorHAnsi"/>
        </w:rPr>
        <w:t>Auch hier gibt es einen Treppenschacht, der später auch der Durchführung von Kabeln dient.</w:t>
      </w:r>
    </w:p>
    <w:p w:rsidR="0094607C" w:rsidRDefault="0094607C" w:rsidP="00AC1D08">
      <w:pPr>
        <w:jc w:val="both"/>
        <w:rPr>
          <w:rFonts w:cstheme="minorHAnsi"/>
        </w:rPr>
      </w:pPr>
      <w:r>
        <w:rPr>
          <w:rFonts w:cstheme="minorHAnsi"/>
          <w:noProof/>
          <w:lang w:eastAsia="de-DE"/>
        </w:rPr>
        <w:lastRenderedPageBreak/>
        <w:drawing>
          <wp:inline distT="0" distB="0" distL="0" distR="0">
            <wp:extent cx="5760720" cy="4320540"/>
            <wp:effectExtent l="19050" t="0" r="0" b="0"/>
            <wp:docPr id="46" name="Grafik 45" descr="20220526_005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6_005524.jpg"/>
                    <pic:cNvPicPr/>
                  </pic:nvPicPr>
                  <pic:blipFill>
                    <a:blip r:embed="rId49" cstate="print"/>
                    <a:stretch>
                      <a:fillRect/>
                    </a:stretch>
                  </pic:blipFill>
                  <pic:spPr>
                    <a:xfrm>
                      <a:off x="0" y="0"/>
                      <a:ext cx="5760720" cy="4320540"/>
                    </a:xfrm>
                    <a:prstGeom prst="rect">
                      <a:avLst/>
                    </a:prstGeom>
                  </pic:spPr>
                </pic:pic>
              </a:graphicData>
            </a:graphic>
          </wp:inline>
        </w:drawing>
      </w:r>
    </w:p>
    <w:p w:rsidR="0094607C" w:rsidRDefault="0094607C" w:rsidP="00AC1D08">
      <w:pPr>
        <w:jc w:val="both"/>
        <w:rPr>
          <w:rFonts w:cstheme="minorHAnsi"/>
        </w:rPr>
      </w:pPr>
      <w:r>
        <w:rPr>
          <w:rFonts w:cstheme="minorHAnsi"/>
        </w:rPr>
        <w:t>Das mittlere Deck nach der Fertigstellung des Rohbaus. Noch ist es nicht mit dem Deck verklebt und kann samt Treppenschacht herausgenommen werden!</w:t>
      </w:r>
    </w:p>
    <w:p w:rsidR="00457142" w:rsidRDefault="0094607C" w:rsidP="00457142">
      <w:pPr>
        <w:spacing w:after="0"/>
        <w:jc w:val="both"/>
        <w:rPr>
          <w:rFonts w:cstheme="minorHAnsi"/>
        </w:rPr>
      </w:pPr>
      <w:r>
        <w:rPr>
          <w:rFonts w:cstheme="minorHAnsi"/>
        </w:rPr>
        <w:t xml:space="preserve">Nun ist es an der Zeit, das </w:t>
      </w:r>
      <w:proofErr w:type="spellStart"/>
      <w:r>
        <w:rPr>
          <w:rFonts w:cstheme="minorHAnsi"/>
        </w:rPr>
        <w:t>achtere</w:t>
      </w:r>
      <w:proofErr w:type="spellEnd"/>
      <w:r>
        <w:rPr>
          <w:rFonts w:cstheme="minorHAnsi"/>
        </w:rPr>
        <w:t xml:space="preserve"> Deck zu beplanken. Dies geschieht mit zierliche</w:t>
      </w:r>
      <w:r w:rsidR="00457142">
        <w:rPr>
          <w:rFonts w:cstheme="minorHAnsi"/>
        </w:rPr>
        <w:t xml:space="preserve">n Holzleisten </w:t>
      </w:r>
    </w:p>
    <w:p w:rsidR="0094607C" w:rsidRDefault="00457142" w:rsidP="00457142">
      <w:pPr>
        <w:spacing w:after="0"/>
        <w:jc w:val="both"/>
        <w:rPr>
          <w:rFonts w:cstheme="minorHAnsi"/>
        </w:rPr>
      </w:pPr>
      <w:r>
        <w:rPr>
          <w:rFonts w:cstheme="minorHAnsi"/>
        </w:rPr>
        <w:t xml:space="preserve">(0, 5mm x 3 mm x 450 mm). Das Beplanken eines Decks ist je nach Art des Schiffs unterschiedlich schwierig. Bei der </w:t>
      </w:r>
      <w:proofErr w:type="spellStart"/>
      <w:r>
        <w:rPr>
          <w:rFonts w:cstheme="minorHAnsi"/>
        </w:rPr>
        <w:t>Finnmarken</w:t>
      </w:r>
      <w:proofErr w:type="spellEnd"/>
      <w:r>
        <w:rPr>
          <w:rFonts w:cstheme="minorHAnsi"/>
        </w:rPr>
        <w:t xml:space="preserve"> werden keine gebogenen Planken verlegt und auch keine komplizierten Verbindungsarten zwischen Königs- und Seitenplanken gefordert. Auf der </w:t>
      </w:r>
      <w:proofErr w:type="spellStart"/>
      <w:r>
        <w:rPr>
          <w:rFonts w:cstheme="minorHAnsi"/>
        </w:rPr>
        <w:t>Finnmarken</w:t>
      </w:r>
      <w:proofErr w:type="spellEnd"/>
      <w:r>
        <w:rPr>
          <w:rFonts w:cstheme="minorHAnsi"/>
        </w:rPr>
        <w:t xml:space="preserve"> werden die Planken (wie bei fast allen Arbeitsschiffen, sofern diese überhaupt mit Holz </w:t>
      </w:r>
      <w:proofErr w:type="gramStart"/>
      <w:r>
        <w:rPr>
          <w:rFonts w:cstheme="minorHAnsi"/>
        </w:rPr>
        <w:t>beplankte</w:t>
      </w:r>
      <w:proofErr w:type="gramEnd"/>
      <w:r>
        <w:rPr>
          <w:rFonts w:cstheme="minorHAnsi"/>
        </w:rPr>
        <w:t xml:space="preserve"> Decks besitzen) stur gerade verlegt. Wichtig für die spätere Optik ist sauberes Arbeiten und sparsamer Umgang mit Klebstoffen. Nichts ist unschöner als ein Deck, dessen Planken mit Klebstoff verschmiert sind. Beim Beplanken des Achterdecks gehe ich wie folgt vor:</w:t>
      </w:r>
    </w:p>
    <w:p w:rsidR="00457142" w:rsidRDefault="00457142" w:rsidP="00457142">
      <w:pPr>
        <w:spacing w:after="0"/>
        <w:jc w:val="both"/>
        <w:rPr>
          <w:rFonts w:cstheme="minorHAnsi"/>
        </w:rPr>
      </w:pPr>
    </w:p>
    <w:p w:rsidR="00457142" w:rsidRDefault="00457142" w:rsidP="00457142">
      <w:pPr>
        <w:spacing w:after="0"/>
        <w:jc w:val="both"/>
        <w:rPr>
          <w:rFonts w:cstheme="minorHAnsi"/>
        </w:rPr>
      </w:pPr>
      <w:r>
        <w:rPr>
          <w:rFonts w:cstheme="minorHAnsi"/>
          <w:noProof/>
          <w:lang w:eastAsia="de-DE"/>
        </w:rPr>
        <w:drawing>
          <wp:inline distT="0" distB="0" distL="0" distR="0">
            <wp:extent cx="1933432" cy="1450075"/>
            <wp:effectExtent l="0" t="247650" r="0" b="226325"/>
            <wp:docPr id="47" name="Grafik 46" descr="20220527_161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7_161546.jpg"/>
                    <pic:cNvPicPr/>
                  </pic:nvPicPr>
                  <pic:blipFill>
                    <a:blip r:embed="rId50" cstate="print"/>
                    <a:stretch>
                      <a:fillRect/>
                    </a:stretch>
                  </pic:blipFill>
                  <pic:spPr>
                    <a:xfrm rot="5400000">
                      <a:off x="0" y="0"/>
                      <a:ext cx="1931608" cy="1448707"/>
                    </a:xfrm>
                    <a:prstGeom prst="rect">
                      <a:avLst/>
                    </a:prstGeom>
                  </pic:spPr>
                </pic:pic>
              </a:graphicData>
            </a:graphic>
          </wp:inline>
        </w:drawing>
      </w:r>
    </w:p>
    <w:p w:rsidR="00457142" w:rsidRDefault="00457142" w:rsidP="00457142">
      <w:pPr>
        <w:spacing w:after="0"/>
        <w:jc w:val="both"/>
        <w:rPr>
          <w:rFonts w:cstheme="minorHAnsi"/>
        </w:rPr>
      </w:pPr>
      <w:r>
        <w:rPr>
          <w:rFonts w:cstheme="minorHAnsi"/>
        </w:rPr>
        <w:lastRenderedPageBreak/>
        <w:t xml:space="preserve">Ich beginne achtern und markiere eine Mittellinie, die </w:t>
      </w:r>
      <w:proofErr w:type="spellStart"/>
      <w:r>
        <w:rPr>
          <w:rFonts w:cstheme="minorHAnsi"/>
        </w:rPr>
        <w:t>längs</w:t>
      </w:r>
      <w:proofErr w:type="spellEnd"/>
      <w:r>
        <w:rPr>
          <w:rFonts w:cstheme="minorHAnsi"/>
        </w:rPr>
        <w:t xml:space="preserve"> über das Schiff verläuft. Zwei </w:t>
      </w:r>
      <w:proofErr w:type="spellStart"/>
      <w:r>
        <w:rPr>
          <w:rFonts w:cstheme="minorHAnsi"/>
        </w:rPr>
        <w:t>Modellbaustecknaden</w:t>
      </w:r>
      <w:proofErr w:type="spellEnd"/>
      <w:r>
        <w:rPr>
          <w:rFonts w:cstheme="minorHAnsi"/>
        </w:rPr>
        <w:t xml:space="preserve"> helfen mir, die erste Planke genau auf den Linie zu setzen. Diese erste Plank in nun unsere Referenz für alle folgenden Planken:</w:t>
      </w:r>
    </w:p>
    <w:p w:rsidR="00457142" w:rsidRDefault="00457142" w:rsidP="00457142">
      <w:pPr>
        <w:spacing w:after="0"/>
        <w:jc w:val="both"/>
        <w:rPr>
          <w:rFonts w:cstheme="minorHAnsi"/>
        </w:rPr>
      </w:pPr>
    </w:p>
    <w:p w:rsidR="00457142" w:rsidRDefault="00457142" w:rsidP="00457142">
      <w:pPr>
        <w:spacing w:after="0"/>
        <w:jc w:val="both"/>
        <w:rPr>
          <w:rFonts w:cstheme="minorHAnsi"/>
        </w:rPr>
      </w:pPr>
      <w:r>
        <w:rPr>
          <w:rFonts w:cstheme="minorHAnsi"/>
          <w:noProof/>
          <w:lang w:eastAsia="de-DE"/>
        </w:rPr>
        <w:drawing>
          <wp:inline distT="0" distB="0" distL="0" distR="0">
            <wp:extent cx="5760720" cy="4320540"/>
            <wp:effectExtent l="19050" t="0" r="0" b="0"/>
            <wp:docPr id="48" name="Grafik 47" descr="20220527_214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7_214110.jpg"/>
                    <pic:cNvPicPr/>
                  </pic:nvPicPr>
                  <pic:blipFill>
                    <a:blip r:embed="rId51" cstate="print"/>
                    <a:stretch>
                      <a:fillRect/>
                    </a:stretch>
                  </pic:blipFill>
                  <pic:spPr>
                    <a:xfrm>
                      <a:off x="0" y="0"/>
                      <a:ext cx="5760720" cy="4320540"/>
                    </a:xfrm>
                    <a:prstGeom prst="rect">
                      <a:avLst/>
                    </a:prstGeom>
                  </pic:spPr>
                </pic:pic>
              </a:graphicData>
            </a:graphic>
          </wp:inline>
        </w:drawing>
      </w:r>
    </w:p>
    <w:p w:rsidR="00457142" w:rsidRDefault="00457142" w:rsidP="00457142">
      <w:pPr>
        <w:spacing w:after="0"/>
        <w:jc w:val="both"/>
        <w:rPr>
          <w:rFonts w:cstheme="minorHAnsi"/>
        </w:rPr>
      </w:pPr>
      <w:r>
        <w:rPr>
          <w:rFonts w:cstheme="minorHAnsi"/>
        </w:rPr>
        <w:t xml:space="preserve">Die Planken werden genau </w:t>
      </w:r>
      <w:proofErr w:type="spellStart"/>
      <w:r>
        <w:rPr>
          <w:rFonts w:cstheme="minorHAnsi"/>
        </w:rPr>
        <w:t>abgelängt</w:t>
      </w:r>
      <w:proofErr w:type="spellEnd"/>
      <w:r>
        <w:rPr>
          <w:rFonts w:cstheme="minorHAnsi"/>
        </w:rPr>
        <w:t xml:space="preserve"> und dann einzeln mit wasserfestem Holzleim bestrichen. Anschließend wird der Holzleim </w:t>
      </w:r>
      <w:proofErr w:type="spellStart"/>
      <w:r>
        <w:rPr>
          <w:rFonts w:cstheme="minorHAnsi"/>
        </w:rPr>
        <w:t>gleichmässig</w:t>
      </w:r>
      <w:proofErr w:type="spellEnd"/>
      <w:r>
        <w:rPr>
          <w:rFonts w:cstheme="minorHAnsi"/>
        </w:rPr>
        <w:t xml:space="preserve"> verteilt und soweit abgestreift (Finger), dass </w:t>
      </w:r>
      <w:r w:rsidR="004B5F29">
        <w:rPr>
          <w:rFonts w:cstheme="minorHAnsi"/>
        </w:rPr>
        <w:t>später nicht hervorquellen kann, aber dennoch eine einwandfreie Verklebung erfolgt. Bei Bedarf die Planken mit Modellbaustecknadeln ein paar Minuten fixieren!</w:t>
      </w:r>
    </w:p>
    <w:p w:rsidR="004B5F29" w:rsidRDefault="004B5F29" w:rsidP="00457142">
      <w:pPr>
        <w:spacing w:after="0"/>
        <w:jc w:val="both"/>
        <w:rPr>
          <w:rFonts w:cstheme="minorHAnsi"/>
        </w:rPr>
      </w:pPr>
    </w:p>
    <w:p w:rsidR="004B5F29" w:rsidRDefault="004B5F29" w:rsidP="00457142">
      <w:pPr>
        <w:spacing w:after="0"/>
        <w:jc w:val="both"/>
        <w:rPr>
          <w:rFonts w:cstheme="minorHAnsi"/>
        </w:rPr>
      </w:pPr>
      <w:r>
        <w:rPr>
          <w:rFonts w:cstheme="minorHAnsi"/>
        </w:rPr>
        <w:t>Wir arbeiten uns nun langsam zu einer Seite und von hinten nach vorn vor:</w:t>
      </w:r>
    </w:p>
    <w:p w:rsidR="004B5F29" w:rsidRDefault="004B5F29" w:rsidP="00457142">
      <w:pPr>
        <w:spacing w:after="0"/>
        <w:jc w:val="both"/>
        <w:rPr>
          <w:rFonts w:cstheme="minorHAnsi"/>
        </w:rPr>
      </w:pPr>
      <w:r>
        <w:rPr>
          <w:rFonts w:cstheme="minorHAnsi"/>
          <w:noProof/>
          <w:lang w:eastAsia="de-DE"/>
        </w:rPr>
        <w:drawing>
          <wp:inline distT="0" distB="0" distL="0" distR="0">
            <wp:extent cx="2643315" cy="1982487"/>
            <wp:effectExtent l="0" t="323850" r="0" b="303513"/>
            <wp:docPr id="49" name="Grafik 48" descr="20220527_203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7_203035.jpg"/>
                    <pic:cNvPicPr/>
                  </pic:nvPicPr>
                  <pic:blipFill>
                    <a:blip r:embed="rId52" cstate="print"/>
                    <a:stretch>
                      <a:fillRect/>
                    </a:stretch>
                  </pic:blipFill>
                  <pic:spPr>
                    <a:xfrm rot="5400000">
                      <a:off x="0" y="0"/>
                      <a:ext cx="2647340" cy="1985506"/>
                    </a:xfrm>
                    <a:prstGeom prst="rect">
                      <a:avLst/>
                    </a:prstGeom>
                  </pic:spPr>
                </pic:pic>
              </a:graphicData>
            </a:graphic>
          </wp:inline>
        </w:drawing>
      </w:r>
    </w:p>
    <w:p w:rsidR="004B5F29" w:rsidRDefault="004B5F29" w:rsidP="00457142">
      <w:pPr>
        <w:spacing w:after="0"/>
        <w:jc w:val="both"/>
        <w:rPr>
          <w:rFonts w:cstheme="minorHAnsi"/>
        </w:rPr>
      </w:pPr>
      <w:r>
        <w:rPr>
          <w:rFonts w:cstheme="minorHAnsi"/>
          <w:noProof/>
          <w:lang w:eastAsia="de-DE"/>
        </w:rPr>
        <w:lastRenderedPageBreak/>
        <w:drawing>
          <wp:inline distT="0" distB="0" distL="0" distR="0">
            <wp:extent cx="5148052" cy="3861039"/>
            <wp:effectExtent l="0" t="647700" r="0" b="615711"/>
            <wp:docPr id="50" name="Grafik 49" descr="20220528_014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8_014500.jpg"/>
                    <pic:cNvPicPr/>
                  </pic:nvPicPr>
                  <pic:blipFill>
                    <a:blip r:embed="rId53" cstate="print"/>
                    <a:stretch>
                      <a:fillRect/>
                    </a:stretch>
                  </pic:blipFill>
                  <pic:spPr>
                    <a:xfrm rot="5400000">
                      <a:off x="0" y="0"/>
                      <a:ext cx="5149272" cy="3861954"/>
                    </a:xfrm>
                    <a:prstGeom prst="rect">
                      <a:avLst/>
                    </a:prstGeom>
                  </pic:spPr>
                </pic:pic>
              </a:graphicData>
            </a:graphic>
          </wp:inline>
        </w:drawing>
      </w:r>
    </w:p>
    <w:p w:rsidR="004B5F29" w:rsidRDefault="004B5F29" w:rsidP="00457142">
      <w:pPr>
        <w:spacing w:after="0"/>
        <w:jc w:val="both"/>
        <w:rPr>
          <w:rFonts w:cstheme="minorHAnsi"/>
        </w:rPr>
      </w:pPr>
      <w:r>
        <w:rPr>
          <w:rFonts w:cstheme="minorHAnsi"/>
        </w:rPr>
        <w:t xml:space="preserve">Die Planken sind genau einzupassen und ggf. mit Aussparungen zu versehen, um ein sauberes </w:t>
      </w:r>
      <w:proofErr w:type="spellStart"/>
      <w:r>
        <w:rPr>
          <w:rFonts w:cstheme="minorHAnsi"/>
        </w:rPr>
        <w:t>Verlegebild</w:t>
      </w:r>
      <w:proofErr w:type="spellEnd"/>
      <w:r>
        <w:rPr>
          <w:rFonts w:cstheme="minorHAnsi"/>
        </w:rPr>
        <w:t xml:space="preserve"> zu erhalten. Hier darf das Deck schon mal probesitzen. Die Überstände außen werden später vorsichtig entfernt und der Rumpfkontur angeglichen. Auch die Aussparung für das Deck muss nachgearbeitet werden!</w:t>
      </w:r>
    </w:p>
    <w:p w:rsidR="004B5F29" w:rsidRDefault="004B5F29" w:rsidP="00457142">
      <w:pPr>
        <w:spacing w:after="0"/>
        <w:jc w:val="both"/>
        <w:rPr>
          <w:rFonts w:cstheme="minorHAnsi"/>
        </w:rPr>
      </w:pPr>
    </w:p>
    <w:p w:rsidR="004B5F29" w:rsidRDefault="00C87675" w:rsidP="00457142">
      <w:pPr>
        <w:spacing w:after="0"/>
        <w:jc w:val="both"/>
        <w:rPr>
          <w:rFonts w:cstheme="minorHAnsi"/>
        </w:rPr>
      </w:pPr>
      <w:r>
        <w:rPr>
          <w:rFonts w:cstheme="minorHAnsi"/>
          <w:noProof/>
          <w:lang w:eastAsia="de-DE"/>
        </w:rPr>
        <w:drawing>
          <wp:inline distT="0" distB="0" distL="0" distR="0">
            <wp:extent cx="2544742" cy="1908557"/>
            <wp:effectExtent l="0" t="323850" r="0" b="301243"/>
            <wp:docPr id="51" name="Grafik 50" descr="20220527_214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7_214241.jpg"/>
                    <pic:cNvPicPr/>
                  </pic:nvPicPr>
                  <pic:blipFill>
                    <a:blip r:embed="rId54" cstate="print"/>
                    <a:stretch>
                      <a:fillRect/>
                    </a:stretch>
                  </pic:blipFill>
                  <pic:spPr>
                    <a:xfrm rot="5400000">
                      <a:off x="0" y="0"/>
                      <a:ext cx="2545344" cy="1909009"/>
                    </a:xfrm>
                    <a:prstGeom prst="rect">
                      <a:avLst/>
                    </a:prstGeom>
                  </pic:spPr>
                </pic:pic>
              </a:graphicData>
            </a:graphic>
          </wp:inline>
        </w:drawing>
      </w:r>
    </w:p>
    <w:p w:rsidR="00C87675" w:rsidRDefault="00C87675" w:rsidP="00457142">
      <w:pPr>
        <w:spacing w:after="0"/>
        <w:jc w:val="both"/>
        <w:rPr>
          <w:rFonts w:cstheme="minorHAnsi"/>
        </w:rPr>
      </w:pPr>
      <w:r>
        <w:rPr>
          <w:rFonts w:cstheme="minorHAnsi"/>
        </w:rPr>
        <w:t xml:space="preserve">Bei den längeren Plankengängen ist darauf zu achten, dass die Plankenstöße (also die Stellen, wo die Planken mit der Schmalseite aneinandergefügt werden, nicht an den gleichen Stellen verlaufen, </w:t>
      </w:r>
      <w:r>
        <w:rPr>
          <w:rFonts w:cstheme="minorHAnsi"/>
        </w:rPr>
        <w:lastRenderedPageBreak/>
        <w:t>sondern versetzt sind. Zwischen 2 parallelen Plankenstößen sollten mindestens immer 2 Plankengänge liegen. Das dient in der des Originalschiffs der Stabilität und sieht gleichzeitig professioneller aus. Letzteres ist für unser Modell ausschlaggebend!</w:t>
      </w:r>
    </w:p>
    <w:p w:rsidR="00C87675" w:rsidRDefault="00C87675" w:rsidP="00457142">
      <w:pPr>
        <w:spacing w:after="0"/>
        <w:jc w:val="both"/>
        <w:rPr>
          <w:rFonts w:cstheme="minorHAnsi"/>
        </w:rPr>
      </w:pPr>
    </w:p>
    <w:p w:rsidR="00C87675" w:rsidRDefault="00C87675" w:rsidP="00457142">
      <w:pPr>
        <w:spacing w:after="0"/>
        <w:jc w:val="both"/>
        <w:rPr>
          <w:rFonts w:cstheme="minorHAnsi"/>
        </w:rPr>
      </w:pPr>
      <w:r>
        <w:rPr>
          <w:rFonts w:cstheme="minorHAnsi"/>
          <w:noProof/>
          <w:lang w:eastAsia="de-DE"/>
        </w:rPr>
        <w:drawing>
          <wp:inline distT="0" distB="0" distL="0" distR="0">
            <wp:extent cx="5760720" cy="4320540"/>
            <wp:effectExtent l="19050" t="0" r="0" b="0"/>
            <wp:docPr id="52" name="Grafik 51" descr="20220528_014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28_014417.jpg"/>
                    <pic:cNvPicPr/>
                  </pic:nvPicPr>
                  <pic:blipFill>
                    <a:blip r:embed="rId55" cstate="print"/>
                    <a:stretch>
                      <a:fillRect/>
                    </a:stretch>
                  </pic:blipFill>
                  <pic:spPr>
                    <a:xfrm>
                      <a:off x="0" y="0"/>
                      <a:ext cx="5760720" cy="4320540"/>
                    </a:xfrm>
                    <a:prstGeom prst="rect">
                      <a:avLst/>
                    </a:prstGeom>
                  </pic:spPr>
                </pic:pic>
              </a:graphicData>
            </a:graphic>
          </wp:inline>
        </w:drawing>
      </w:r>
    </w:p>
    <w:p w:rsidR="00C87675" w:rsidRDefault="00C87675" w:rsidP="00457142">
      <w:pPr>
        <w:spacing w:after="0"/>
        <w:jc w:val="both"/>
        <w:rPr>
          <w:rFonts w:cstheme="minorHAnsi"/>
        </w:rPr>
      </w:pPr>
      <w:r>
        <w:rPr>
          <w:rFonts w:cstheme="minorHAnsi"/>
        </w:rPr>
        <w:t>Mit diesem Bild verabschieden wir uns für heute aus der Bastelstube!</w:t>
      </w:r>
    </w:p>
    <w:p w:rsidR="00C87675" w:rsidRDefault="00C87675" w:rsidP="00457142">
      <w:pPr>
        <w:spacing w:after="0"/>
        <w:jc w:val="both"/>
        <w:rPr>
          <w:rFonts w:cstheme="minorHAnsi"/>
        </w:rPr>
      </w:pPr>
    </w:p>
    <w:p w:rsidR="00C87675" w:rsidRDefault="0063268A" w:rsidP="00457142">
      <w:pPr>
        <w:spacing w:after="0"/>
        <w:jc w:val="both"/>
        <w:rPr>
          <w:rFonts w:cstheme="minorHAnsi"/>
        </w:rPr>
      </w:pPr>
      <w:proofErr w:type="spellStart"/>
      <w:r>
        <w:rPr>
          <w:rFonts w:cstheme="minorHAnsi"/>
        </w:rPr>
        <w:t>Anschliessend</w:t>
      </w:r>
      <w:proofErr w:type="spellEnd"/>
      <w:r>
        <w:rPr>
          <w:rFonts w:cstheme="minorHAnsi"/>
        </w:rPr>
        <w:t xml:space="preserve"> nehmen wir uns das Vordeck vor und beplanken es nach der gleichen Methode. Danach wird die gesamte Beplankung verschliffen bis alles glatt ist:</w:t>
      </w:r>
    </w:p>
    <w:p w:rsidR="0063268A" w:rsidRDefault="0063268A" w:rsidP="00457142">
      <w:pPr>
        <w:spacing w:after="0"/>
        <w:jc w:val="both"/>
        <w:rPr>
          <w:rFonts w:cstheme="minorHAnsi"/>
        </w:rPr>
      </w:pPr>
    </w:p>
    <w:p w:rsidR="0063268A" w:rsidRDefault="0063268A" w:rsidP="00457142">
      <w:pPr>
        <w:spacing w:after="0"/>
        <w:jc w:val="both"/>
        <w:rPr>
          <w:rFonts w:cstheme="minorHAnsi"/>
        </w:rPr>
      </w:pPr>
      <w:r>
        <w:rPr>
          <w:rFonts w:cstheme="minorHAnsi"/>
          <w:noProof/>
          <w:lang w:eastAsia="de-DE"/>
        </w:rPr>
        <w:lastRenderedPageBreak/>
        <w:drawing>
          <wp:inline distT="0" distB="0" distL="0" distR="0">
            <wp:extent cx="3698543" cy="2773907"/>
            <wp:effectExtent l="0" t="457200" r="0" b="445543"/>
            <wp:docPr id="43" name="Grafik 42" descr="20220606_234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06_234225.jpg"/>
                    <pic:cNvPicPr/>
                  </pic:nvPicPr>
                  <pic:blipFill>
                    <a:blip r:embed="rId56" cstate="print"/>
                    <a:stretch>
                      <a:fillRect/>
                    </a:stretch>
                  </pic:blipFill>
                  <pic:spPr>
                    <a:xfrm rot="5400000">
                      <a:off x="0" y="0"/>
                      <a:ext cx="3699420" cy="2774564"/>
                    </a:xfrm>
                    <a:prstGeom prst="rect">
                      <a:avLst/>
                    </a:prstGeom>
                  </pic:spPr>
                </pic:pic>
              </a:graphicData>
            </a:graphic>
          </wp:inline>
        </w:drawing>
      </w:r>
    </w:p>
    <w:p w:rsidR="0063268A" w:rsidRDefault="0063268A" w:rsidP="00457142">
      <w:pPr>
        <w:spacing w:after="0"/>
        <w:jc w:val="both"/>
        <w:rPr>
          <w:rFonts w:cstheme="minorHAnsi"/>
        </w:rPr>
      </w:pPr>
    </w:p>
    <w:p w:rsidR="0063268A" w:rsidRDefault="0063268A" w:rsidP="00457142">
      <w:pPr>
        <w:spacing w:after="0"/>
        <w:jc w:val="both"/>
        <w:rPr>
          <w:rFonts w:cstheme="minorHAnsi"/>
        </w:rPr>
      </w:pPr>
      <w:r>
        <w:rPr>
          <w:rFonts w:cstheme="minorHAnsi"/>
        </w:rPr>
        <w:t>Für die Schleifarbeiten eignet sich ein elektrischer Eckenschleifer. Mit dem gelangt man wirklich in jeden Winkel!</w:t>
      </w:r>
    </w:p>
    <w:p w:rsidR="0063268A" w:rsidRDefault="0063268A" w:rsidP="00457142">
      <w:pPr>
        <w:spacing w:after="0"/>
        <w:jc w:val="both"/>
        <w:rPr>
          <w:rFonts w:cstheme="minorHAnsi"/>
        </w:rPr>
      </w:pPr>
    </w:p>
    <w:p w:rsidR="0063268A" w:rsidRDefault="0063268A" w:rsidP="00457142">
      <w:pPr>
        <w:spacing w:after="0"/>
        <w:jc w:val="both"/>
        <w:rPr>
          <w:rFonts w:cstheme="minorHAnsi"/>
        </w:rPr>
      </w:pPr>
      <w:r>
        <w:rPr>
          <w:rFonts w:cstheme="minorHAnsi"/>
          <w:noProof/>
          <w:lang w:eastAsia="de-DE"/>
        </w:rPr>
        <w:drawing>
          <wp:inline distT="0" distB="0" distL="0" distR="0">
            <wp:extent cx="2527682" cy="1895761"/>
            <wp:effectExtent l="0" t="323850" r="0" b="294989"/>
            <wp:docPr id="53" name="Grafik 52" descr="20220530_182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30_182039.jpg"/>
                    <pic:cNvPicPr/>
                  </pic:nvPicPr>
                  <pic:blipFill>
                    <a:blip r:embed="rId57" cstate="print"/>
                    <a:stretch>
                      <a:fillRect/>
                    </a:stretch>
                  </pic:blipFill>
                  <pic:spPr>
                    <a:xfrm rot="5400000">
                      <a:off x="0" y="0"/>
                      <a:ext cx="2528281" cy="1896210"/>
                    </a:xfrm>
                    <a:prstGeom prst="rect">
                      <a:avLst/>
                    </a:prstGeom>
                  </pic:spPr>
                </pic:pic>
              </a:graphicData>
            </a:graphic>
          </wp:inline>
        </w:drawing>
      </w:r>
    </w:p>
    <w:p w:rsidR="00457142" w:rsidRDefault="00457142" w:rsidP="00457142">
      <w:pPr>
        <w:spacing w:after="0"/>
        <w:jc w:val="both"/>
        <w:rPr>
          <w:rFonts w:cstheme="minorHAnsi"/>
        </w:rPr>
      </w:pPr>
    </w:p>
    <w:p w:rsidR="00904034" w:rsidRDefault="0063268A" w:rsidP="00AC1D08">
      <w:pPr>
        <w:jc w:val="both"/>
        <w:rPr>
          <w:rFonts w:cstheme="minorHAnsi"/>
        </w:rPr>
      </w:pPr>
      <w:r>
        <w:rPr>
          <w:rFonts w:cstheme="minorHAnsi"/>
        </w:rPr>
        <w:t xml:space="preserve">Das geht müheloser als das Verschleifen „von Hand“ mit einem Schleifklotz. Danach werden die verschliffenen Decks gründlich entstaubt und erhalten den ersten von insgesamt 3 Anstrichen mit Porenfüller. Nach dem 1. Porenfüller-Anstrich kann man mit feiner Körnung nochmals vorsichtig nachschleifen. Nach drei Anstrichen haben wir dann eine glatte und gut versiegelte Oberfläche, die sich auf einen Überzug mit matt glänzendem </w:t>
      </w:r>
      <w:proofErr w:type="spellStart"/>
      <w:r>
        <w:rPr>
          <w:rFonts w:cstheme="minorHAnsi"/>
        </w:rPr>
        <w:t>Klarlack</w:t>
      </w:r>
      <w:proofErr w:type="spellEnd"/>
      <w:r>
        <w:rPr>
          <w:rFonts w:cstheme="minorHAnsi"/>
        </w:rPr>
        <w:t xml:space="preserve"> freut. </w:t>
      </w:r>
      <w:r w:rsidR="00634648">
        <w:rPr>
          <w:rFonts w:cstheme="minorHAnsi"/>
        </w:rPr>
        <w:t xml:space="preserve">Wie viele Anstriche mit </w:t>
      </w:r>
      <w:proofErr w:type="spellStart"/>
      <w:r w:rsidR="00634648">
        <w:rPr>
          <w:rFonts w:cstheme="minorHAnsi"/>
        </w:rPr>
        <w:t>Klarlack</w:t>
      </w:r>
      <w:proofErr w:type="spellEnd"/>
      <w:r w:rsidR="00634648">
        <w:rPr>
          <w:rFonts w:cstheme="minorHAnsi"/>
        </w:rPr>
        <w:t xml:space="preserve"> erforderlich sind, zeigen uns unsere Augen und unser Tastsinn!</w:t>
      </w:r>
    </w:p>
    <w:p w:rsidR="00634648" w:rsidRDefault="00634648" w:rsidP="00AC1D08">
      <w:pPr>
        <w:jc w:val="both"/>
        <w:rPr>
          <w:rFonts w:cstheme="minorHAnsi"/>
        </w:rPr>
      </w:pPr>
      <w:r>
        <w:rPr>
          <w:rFonts w:cstheme="minorHAnsi"/>
          <w:noProof/>
          <w:lang w:eastAsia="de-DE"/>
        </w:rPr>
        <w:lastRenderedPageBreak/>
        <w:drawing>
          <wp:inline distT="0" distB="0" distL="0" distR="0">
            <wp:extent cx="3398292" cy="2548719"/>
            <wp:effectExtent l="0" t="419100" r="0" b="404031"/>
            <wp:docPr id="54" name="Grafik 53" descr="20220530_205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30_205345.jpg"/>
                    <pic:cNvPicPr/>
                  </pic:nvPicPr>
                  <pic:blipFill>
                    <a:blip r:embed="rId58" cstate="print"/>
                    <a:stretch>
                      <a:fillRect/>
                    </a:stretch>
                  </pic:blipFill>
                  <pic:spPr>
                    <a:xfrm rot="5400000">
                      <a:off x="0" y="0"/>
                      <a:ext cx="3399097" cy="2549323"/>
                    </a:xfrm>
                    <a:prstGeom prst="rect">
                      <a:avLst/>
                    </a:prstGeom>
                  </pic:spPr>
                </pic:pic>
              </a:graphicData>
            </a:graphic>
          </wp:inline>
        </w:drawing>
      </w:r>
    </w:p>
    <w:p w:rsidR="00FD18C4" w:rsidRDefault="00634648" w:rsidP="00AC1D08">
      <w:pPr>
        <w:jc w:val="both"/>
        <w:rPr>
          <w:rFonts w:cstheme="minorHAnsi"/>
        </w:rPr>
      </w:pPr>
      <w:r>
        <w:rPr>
          <w:rFonts w:cstheme="minorHAnsi"/>
        </w:rPr>
        <w:t xml:space="preserve">Die erste Schicht Porenfüller ist </w:t>
      </w:r>
      <w:proofErr w:type="spellStart"/>
      <w:r>
        <w:rPr>
          <w:rFonts w:cstheme="minorHAnsi"/>
        </w:rPr>
        <w:t>drau</w:t>
      </w:r>
      <w:proofErr w:type="spellEnd"/>
      <w:r>
        <w:rPr>
          <w:rFonts w:cstheme="minorHAnsi"/>
        </w:rPr>
        <w:t>!</w:t>
      </w:r>
    </w:p>
    <w:p w:rsidR="00634648" w:rsidRDefault="00634648" w:rsidP="00AC1D08">
      <w:pPr>
        <w:jc w:val="both"/>
        <w:rPr>
          <w:rFonts w:cstheme="minorHAnsi"/>
        </w:rPr>
      </w:pPr>
      <w:r>
        <w:rPr>
          <w:rFonts w:cstheme="minorHAnsi"/>
        </w:rPr>
        <w:t>Nach dem Grundieren werden alle Überstände der Beplankung sorgfältig entfernt. Die Decksaussparungen müssen besonders sorgfältig nachgearbeitet werden:</w:t>
      </w:r>
    </w:p>
    <w:p w:rsidR="00634648" w:rsidRDefault="00634648" w:rsidP="00AC1D08">
      <w:pPr>
        <w:jc w:val="both"/>
        <w:rPr>
          <w:rFonts w:cstheme="minorHAnsi"/>
        </w:rPr>
      </w:pPr>
      <w:r>
        <w:rPr>
          <w:rFonts w:cstheme="minorHAnsi"/>
          <w:noProof/>
          <w:lang w:eastAsia="de-DE"/>
        </w:rPr>
        <w:drawing>
          <wp:inline distT="0" distB="0" distL="0" distR="0">
            <wp:extent cx="3612679" cy="2709509"/>
            <wp:effectExtent l="0" t="457200" r="0" b="433741"/>
            <wp:docPr id="55" name="Grafik 54" descr="20220530_182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30_182834.jpg"/>
                    <pic:cNvPicPr/>
                  </pic:nvPicPr>
                  <pic:blipFill>
                    <a:blip r:embed="rId59" cstate="print"/>
                    <a:stretch>
                      <a:fillRect/>
                    </a:stretch>
                  </pic:blipFill>
                  <pic:spPr>
                    <a:xfrm rot="5400000">
                      <a:off x="0" y="0"/>
                      <a:ext cx="3613535" cy="2710151"/>
                    </a:xfrm>
                    <a:prstGeom prst="rect">
                      <a:avLst/>
                    </a:prstGeom>
                  </pic:spPr>
                </pic:pic>
              </a:graphicData>
            </a:graphic>
          </wp:inline>
        </w:drawing>
      </w:r>
    </w:p>
    <w:p w:rsidR="00634648" w:rsidRDefault="00634648" w:rsidP="00AC1D08">
      <w:pPr>
        <w:jc w:val="both"/>
        <w:rPr>
          <w:rFonts w:cstheme="minorHAnsi"/>
        </w:rPr>
      </w:pPr>
      <w:r>
        <w:rPr>
          <w:rFonts w:cstheme="minorHAnsi"/>
          <w:noProof/>
          <w:lang w:eastAsia="de-DE"/>
        </w:rPr>
        <w:lastRenderedPageBreak/>
        <w:drawing>
          <wp:inline distT="0" distB="0" distL="0" distR="0">
            <wp:extent cx="3749157" cy="2811868"/>
            <wp:effectExtent l="0" t="476250" r="0" b="445682"/>
            <wp:docPr id="56" name="Grafik 55" descr="20220605_203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05_203537.jpg"/>
                    <pic:cNvPicPr/>
                  </pic:nvPicPr>
                  <pic:blipFill>
                    <a:blip r:embed="rId60" cstate="print"/>
                    <a:stretch>
                      <a:fillRect/>
                    </a:stretch>
                  </pic:blipFill>
                  <pic:spPr>
                    <a:xfrm rot="5400000">
                      <a:off x="0" y="0"/>
                      <a:ext cx="3750046" cy="2812534"/>
                    </a:xfrm>
                    <a:prstGeom prst="rect">
                      <a:avLst/>
                    </a:prstGeom>
                  </pic:spPr>
                </pic:pic>
              </a:graphicData>
            </a:graphic>
          </wp:inline>
        </w:drawing>
      </w:r>
    </w:p>
    <w:p w:rsidR="00634648" w:rsidRDefault="00634648" w:rsidP="00AC1D08">
      <w:pPr>
        <w:jc w:val="both"/>
        <w:rPr>
          <w:rFonts w:cstheme="minorHAnsi"/>
        </w:rPr>
      </w:pPr>
      <w:r>
        <w:rPr>
          <w:rFonts w:cstheme="minorHAnsi"/>
        </w:rPr>
        <w:t>Parallel zur Beplankung, teils auch schon vorher, entstehen die Aufbauten des Vordecks!</w:t>
      </w:r>
    </w:p>
    <w:p w:rsidR="00634648" w:rsidRDefault="00634648" w:rsidP="00AC1D08">
      <w:pPr>
        <w:jc w:val="both"/>
        <w:rPr>
          <w:rFonts w:cstheme="minorHAnsi"/>
        </w:rPr>
      </w:pPr>
      <w:r>
        <w:rPr>
          <w:rFonts w:cstheme="minorHAnsi"/>
          <w:noProof/>
          <w:lang w:eastAsia="de-DE"/>
        </w:rPr>
        <w:drawing>
          <wp:inline distT="0" distB="0" distL="0" distR="0">
            <wp:extent cx="4184461" cy="3138346"/>
            <wp:effectExtent l="19050" t="0" r="6539" b="0"/>
            <wp:docPr id="57" name="Grafik 56" descr="20220604_185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04_185750.jpg"/>
                    <pic:cNvPicPr/>
                  </pic:nvPicPr>
                  <pic:blipFill>
                    <a:blip r:embed="rId61" cstate="print"/>
                    <a:stretch>
                      <a:fillRect/>
                    </a:stretch>
                  </pic:blipFill>
                  <pic:spPr>
                    <a:xfrm>
                      <a:off x="0" y="0"/>
                      <a:ext cx="4185453" cy="3139090"/>
                    </a:xfrm>
                    <a:prstGeom prst="rect">
                      <a:avLst/>
                    </a:prstGeom>
                  </pic:spPr>
                </pic:pic>
              </a:graphicData>
            </a:graphic>
          </wp:inline>
        </w:drawing>
      </w:r>
    </w:p>
    <w:p w:rsidR="00634648" w:rsidRDefault="00634648" w:rsidP="00AC1D08">
      <w:pPr>
        <w:jc w:val="both"/>
        <w:rPr>
          <w:rFonts w:cstheme="minorHAnsi"/>
        </w:rPr>
      </w:pPr>
      <w:r>
        <w:rPr>
          <w:rFonts w:cstheme="minorHAnsi"/>
        </w:rPr>
        <w:t xml:space="preserve">Der Decksaufbau direkt über dem Zugang für die Akkus. Die Abdeckung wird zuverlässig von 2 Magneten gehalten. Solche Magneten kann man günstig im Internet kaufen. Da sie ziemlich stark sind, habe ich an einer Seite (auf dem Bild links) nur ein kleines Stück Metall angeklebt. Es handelt sich um ein Stück einer </w:t>
      </w:r>
      <w:proofErr w:type="spellStart"/>
      <w:r>
        <w:rPr>
          <w:rFonts w:cstheme="minorHAnsi"/>
        </w:rPr>
        <w:t>Abbrechklinge</w:t>
      </w:r>
      <w:proofErr w:type="spellEnd"/>
      <w:r>
        <w:rPr>
          <w:rFonts w:cstheme="minorHAnsi"/>
        </w:rPr>
        <w:t xml:space="preserve"> für ein Teppichmesser. An dieser Seite lässt sich deshalb der Deckel leichter anheben und abnehmen!</w:t>
      </w:r>
    </w:p>
    <w:p w:rsidR="00D82EEF" w:rsidRDefault="00D82EEF" w:rsidP="00AC1D08">
      <w:pPr>
        <w:jc w:val="both"/>
        <w:rPr>
          <w:rFonts w:cstheme="minorHAnsi"/>
        </w:rPr>
      </w:pPr>
      <w:r>
        <w:rPr>
          <w:rFonts w:cstheme="minorHAnsi"/>
        </w:rPr>
        <w:t xml:space="preserve">Nun ist es an der Zeit, die Akkus, den Motor und alle sonstigen technischen Installationen wieder auszubauen. Danach legen wir uns das </w:t>
      </w:r>
      <w:proofErr w:type="spellStart"/>
      <w:r>
        <w:rPr>
          <w:rFonts w:cstheme="minorHAnsi"/>
        </w:rPr>
        <w:t>Spantengerüst</w:t>
      </w:r>
      <w:proofErr w:type="spellEnd"/>
      <w:r>
        <w:rPr>
          <w:rFonts w:cstheme="minorHAnsi"/>
        </w:rPr>
        <w:t xml:space="preserve"> zwecks </w:t>
      </w:r>
      <w:proofErr w:type="gramStart"/>
      <w:r>
        <w:rPr>
          <w:rFonts w:cstheme="minorHAnsi"/>
        </w:rPr>
        <w:t>Anstrich</w:t>
      </w:r>
      <w:proofErr w:type="gramEnd"/>
      <w:r>
        <w:rPr>
          <w:rFonts w:cstheme="minorHAnsi"/>
        </w:rPr>
        <w:t xml:space="preserve"> zurecht:</w:t>
      </w:r>
    </w:p>
    <w:p w:rsidR="00D82EEF" w:rsidRDefault="00D82EEF" w:rsidP="00AC1D08">
      <w:pPr>
        <w:jc w:val="both"/>
        <w:rPr>
          <w:rFonts w:cstheme="minorHAnsi"/>
        </w:rPr>
      </w:pPr>
      <w:r>
        <w:rPr>
          <w:rFonts w:cstheme="minorHAnsi"/>
          <w:noProof/>
          <w:lang w:eastAsia="de-DE"/>
        </w:rPr>
        <w:lastRenderedPageBreak/>
        <w:drawing>
          <wp:inline distT="0" distB="0" distL="0" distR="0">
            <wp:extent cx="4088926" cy="3066695"/>
            <wp:effectExtent l="19050" t="0" r="6824" b="0"/>
            <wp:docPr id="58" name="Grafik 57" descr="20220607_230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07_230224.jpg"/>
                    <pic:cNvPicPr/>
                  </pic:nvPicPr>
                  <pic:blipFill>
                    <a:blip r:embed="rId62" cstate="print"/>
                    <a:stretch>
                      <a:fillRect/>
                    </a:stretch>
                  </pic:blipFill>
                  <pic:spPr>
                    <a:xfrm>
                      <a:off x="0" y="0"/>
                      <a:ext cx="4089894" cy="3067421"/>
                    </a:xfrm>
                    <a:prstGeom prst="rect">
                      <a:avLst/>
                    </a:prstGeom>
                  </pic:spPr>
                </pic:pic>
              </a:graphicData>
            </a:graphic>
          </wp:inline>
        </w:drawing>
      </w:r>
    </w:p>
    <w:p w:rsidR="00D82EEF" w:rsidRDefault="00D82EEF" w:rsidP="00AC1D08">
      <w:pPr>
        <w:jc w:val="both"/>
        <w:rPr>
          <w:rFonts w:cstheme="minorHAnsi"/>
        </w:rPr>
      </w:pPr>
      <w:r>
        <w:rPr>
          <w:rFonts w:cstheme="minorHAnsi"/>
        </w:rPr>
        <w:t xml:space="preserve">Der Schutzanstrich erfolgt mit 2 K Epoxidharz. Das stärkt die </w:t>
      </w:r>
      <w:proofErr w:type="spellStart"/>
      <w:r>
        <w:rPr>
          <w:rFonts w:cstheme="minorHAnsi"/>
        </w:rPr>
        <w:t>Spantenstruktur</w:t>
      </w:r>
      <w:proofErr w:type="spellEnd"/>
      <w:r>
        <w:rPr>
          <w:rFonts w:cstheme="minorHAnsi"/>
        </w:rPr>
        <w:t>, versiegelt aber vor allem das Sperrholz zuverlässig vor Feuchtigkeit!</w:t>
      </w:r>
    </w:p>
    <w:p w:rsidR="00D82EEF" w:rsidRDefault="00D82EEF" w:rsidP="00AC1D08">
      <w:pPr>
        <w:jc w:val="both"/>
        <w:rPr>
          <w:rFonts w:cstheme="minorHAnsi"/>
        </w:rPr>
      </w:pPr>
      <w:r>
        <w:rPr>
          <w:rFonts w:cstheme="minorHAnsi"/>
        </w:rPr>
        <w:t xml:space="preserve">Anmerkungen zum Arbeiten mit </w:t>
      </w:r>
      <w:proofErr w:type="spellStart"/>
      <w:r>
        <w:rPr>
          <w:rFonts w:cstheme="minorHAnsi"/>
        </w:rPr>
        <w:t>Epoxy</w:t>
      </w:r>
      <w:proofErr w:type="spellEnd"/>
      <w:r>
        <w:rPr>
          <w:rFonts w:cstheme="minorHAnsi"/>
        </w:rPr>
        <w:t>:</w:t>
      </w:r>
    </w:p>
    <w:p w:rsidR="00D82EEF" w:rsidRDefault="00D82EEF" w:rsidP="00AC1D08">
      <w:pPr>
        <w:jc w:val="both"/>
        <w:rPr>
          <w:rFonts w:cstheme="minorHAnsi"/>
        </w:rPr>
      </w:pPr>
      <w:r>
        <w:rPr>
          <w:rFonts w:cstheme="minorHAnsi"/>
        </w:rPr>
        <w:t xml:space="preserve">Grundsätzlich gibt es verschiedene Arten von Kunstharz: Solches, das sehr schnell abbindet (5-Minuten </w:t>
      </w:r>
      <w:proofErr w:type="spellStart"/>
      <w:r>
        <w:rPr>
          <w:rFonts w:cstheme="minorHAnsi"/>
        </w:rPr>
        <w:t>Epoxy</w:t>
      </w:r>
      <w:proofErr w:type="spellEnd"/>
      <w:r>
        <w:rPr>
          <w:rFonts w:cstheme="minorHAnsi"/>
        </w:rPr>
        <w:t xml:space="preserve">) eignet sich eigentlich nur </w:t>
      </w:r>
      <w:r w:rsidR="00F53D5F">
        <w:rPr>
          <w:rFonts w:cstheme="minorHAnsi"/>
        </w:rPr>
        <w:t xml:space="preserve">zum Verkleben von Bauteilen. Wählen Sie ein </w:t>
      </w:r>
      <w:proofErr w:type="spellStart"/>
      <w:r w:rsidR="00F53D5F">
        <w:rPr>
          <w:rFonts w:cstheme="minorHAnsi"/>
        </w:rPr>
        <w:t>Epoxyharz</w:t>
      </w:r>
      <w:proofErr w:type="spellEnd"/>
      <w:r w:rsidR="00F53D5F">
        <w:rPr>
          <w:rFonts w:cstheme="minorHAnsi"/>
        </w:rPr>
        <w:t xml:space="preserve">, dessen Aushärtezeit mit ca. 20 – 60 Minuten angegeben wird. So bleibt genügend Zeit zur Verarbeitung. Das </w:t>
      </w:r>
      <w:proofErr w:type="spellStart"/>
      <w:r w:rsidR="00F53D5F">
        <w:rPr>
          <w:rFonts w:cstheme="minorHAnsi"/>
        </w:rPr>
        <w:t>Anmischen</w:t>
      </w:r>
      <w:proofErr w:type="spellEnd"/>
      <w:r w:rsidR="00F53D5F">
        <w:rPr>
          <w:rFonts w:cstheme="minorHAnsi"/>
        </w:rPr>
        <w:t xml:space="preserve"> der Komponenten (Harz und </w:t>
      </w:r>
      <w:proofErr w:type="spellStart"/>
      <w:r w:rsidR="00F53D5F">
        <w:rPr>
          <w:rFonts w:cstheme="minorHAnsi"/>
        </w:rPr>
        <w:t>Resin</w:t>
      </w:r>
      <w:proofErr w:type="spellEnd"/>
      <w:r w:rsidR="00F53D5F">
        <w:rPr>
          <w:rFonts w:cstheme="minorHAnsi"/>
        </w:rPr>
        <w:t>) muss genau nach Herstellerangabe erfolgen. Das von mir verwendete Harz (</w:t>
      </w:r>
      <w:proofErr w:type="spellStart"/>
      <w:r w:rsidR="00F53D5F">
        <w:rPr>
          <w:rFonts w:cstheme="minorHAnsi"/>
        </w:rPr>
        <w:t>Aeropoxy</w:t>
      </w:r>
      <w:proofErr w:type="spellEnd"/>
      <w:r w:rsidR="00F53D5F">
        <w:rPr>
          <w:rFonts w:cstheme="minorHAnsi"/>
        </w:rPr>
        <w:t xml:space="preserve"> </w:t>
      </w:r>
      <w:proofErr w:type="spellStart"/>
      <w:r w:rsidR="00F53D5F">
        <w:rPr>
          <w:rFonts w:cstheme="minorHAnsi"/>
        </w:rPr>
        <w:t>Laminierharz</w:t>
      </w:r>
      <w:proofErr w:type="spellEnd"/>
      <w:r w:rsidR="00F53D5F">
        <w:rPr>
          <w:rFonts w:cstheme="minorHAnsi"/>
        </w:rPr>
        <w:t xml:space="preserve"> 300 g </w:t>
      </w:r>
      <w:proofErr w:type="spellStart"/>
      <w:r w:rsidR="00F53D5F">
        <w:rPr>
          <w:rFonts w:cstheme="minorHAnsi"/>
        </w:rPr>
        <w:t>Deluxe</w:t>
      </w:r>
      <w:proofErr w:type="spellEnd"/>
      <w:r w:rsidR="00F53D5F">
        <w:rPr>
          <w:rFonts w:cstheme="minorHAnsi"/>
        </w:rPr>
        <w:t xml:space="preserve"> von Krick) </w:t>
      </w:r>
      <w:r w:rsidR="001B78CF">
        <w:rPr>
          <w:rFonts w:cstheme="minorHAnsi"/>
        </w:rPr>
        <w:t xml:space="preserve">ist </w:t>
      </w:r>
      <w:proofErr w:type="spellStart"/>
      <w:r w:rsidR="001B78CF">
        <w:rPr>
          <w:rFonts w:cstheme="minorHAnsi"/>
        </w:rPr>
        <w:t>anzumischen</w:t>
      </w:r>
      <w:proofErr w:type="spellEnd"/>
      <w:r w:rsidR="001B78CF">
        <w:rPr>
          <w:rFonts w:cstheme="minorHAnsi"/>
        </w:rPr>
        <w:t xml:space="preserve"> mit 3</w:t>
      </w:r>
      <w:r w:rsidR="00F53D5F">
        <w:rPr>
          <w:rFonts w:cstheme="minorHAnsi"/>
        </w:rPr>
        <w:t xml:space="preserve"> Gewichtsanteilen Harz zu 2 Gewichtsanteilen Härter. Dazu benutzen wir eine Feinwaage (gibt es im Internet für wenig Geld!). </w:t>
      </w:r>
    </w:p>
    <w:p w:rsidR="00F53D5F" w:rsidRDefault="00F53D5F" w:rsidP="00AC1D08">
      <w:pPr>
        <w:jc w:val="both"/>
        <w:rPr>
          <w:rFonts w:cstheme="minorHAnsi"/>
        </w:rPr>
      </w:pPr>
      <w:r>
        <w:rPr>
          <w:rFonts w:cstheme="minorHAnsi"/>
        </w:rPr>
        <w:t xml:space="preserve">Das Aushärten des Harzes beginnt direkt nach dem Herstellen der Mischung. Die Zeit läuft also und deswegen sollte man sich vorher alles bereitgelegt haben, was man für die Verarbeitung braucht (Pinsel, Pinselreiniger, Mischgefäß, Waage usw.). Ansonsten ist Ihre Mischung ausgehärtet, wenn man alles zusammengesucht hat! Als Mischgefäß eignen sich hervorragend alte </w:t>
      </w:r>
      <w:proofErr w:type="spellStart"/>
      <w:r>
        <w:rPr>
          <w:rFonts w:cstheme="minorHAnsi"/>
        </w:rPr>
        <w:t>Yoghurtbecher</w:t>
      </w:r>
      <w:proofErr w:type="spellEnd"/>
      <w:r>
        <w:rPr>
          <w:rFonts w:cstheme="minorHAnsi"/>
        </w:rPr>
        <w:t xml:space="preserve">. Zum Anrühren benutze ich Holzspatel aus dem Gesundheitsbereich (Internet). Das sind die Dinger, mit denen Ihr Arzt Ihre Zunge </w:t>
      </w:r>
      <w:proofErr w:type="spellStart"/>
      <w:r>
        <w:rPr>
          <w:rFonts w:cstheme="minorHAnsi"/>
        </w:rPr>
        <w:t>beseite</w:t>
      </w:r>
      <w:proofErr w:type="spellEnd"/>
      <w:r>
        <w:rPr>
          <w:rFonts w:cstheme="minorHAnsi"/>
        </w:rPr>
        <w:t xml:space="preserve"> drückt, wenn es heißt: „Sagen Sie mal </w:t>
      </w:r>
      <w:proofErr w:type="spellStart"/>
      <w:r>
        <w:rPr>
          <w:rFonts w:cstheme="minorHAnsi"/>
        </w:rPr>
        <w:t>AAhh</w:t>
      </w:r>
      <w:proofErr w:type="spellEnd"/>
      <w:r w:rsidR="00D3436C">
        <w:rPr>
          <w:rFonts w:cstheme="minorHAnsi"/>
        </w:rPr>
        <w:t>“…</w:t>
      </w:r>
    </w:p>
    <w:p w:rsidR="00D3436C" w:rsidRDefault="00D3436C" w:rsidP="00AC1D08">
      <w:pPr>
        <w:jc w:val="both"/>
        <w:rPr>
          <w:rFonts w:cstheme="minorHAnsi"/>
        </w:rPr>
      </w:pPr>
      <w:r>
        <w:rPr>
          <w:rFonts w:cstheme="minorHAnsi"/>
        </w:rPr>
        <w:t xml:space="preserve">Achtung: Beim Aushärten des Harzes entsteht aufgrund der chemischen Reaktion zwischen </w:t>
      </w:r>
      <w:proofErr w:type="spellStart"/>
      <w:r>
        <w:rPr>
          <w:rFonts w:cstheme="minorHAnsi"/>
        </w:rPr>
        <w:t>Resin</w:t>
      </w:r>
      <w:proofErr w:type="spellEnd"/>
      <w:r>
        <w:rPr>
          <w:rFonts w:cstheme="minorHAnsi"/>
        </w:rPr>
        <w:t xml:space="preserve"> und Härter Wärme. Viel Harz bedeutet viel Wärme! Viel Wärme beschleunigt den Aushärtevorgang. Die Schlussfolgerung ist: Bitte nur wenig Harz </w:t>
      </w:r>
      <w:proofErr w:type="spellStart"/>
      <w:r>
        <w:rPr>
          <w:rFonts w:cstheme="minorHAnsi"/>
        </w:rPr>
        <w:t>anmischen</w:t>
      </w:r>
      <w:proofErr w:type="spellEnd"/>
      <w:r>
        <w:rPr>
          <w:rFonts w:cstheme="minorHAnsi"/>
        </w:rPr>
        <w:t xml:space="preserve">, nämlich so viel, wie Sie in ca. 10 Minuten verstreichen können. Alles andere ist Verschwendung, weil das Harz sonst aushärtet, bevor sie alles verstrichen haben. Die entstehende Wärme kann </w:t>
      </w:r>
      <w:r w:rsidR="001B78CF">
        <w:rPr>
          <w:rFonts w:cstheme="minorHAnsi"/>
        </w:rPr>
        <w:t xml:space="preserve">bei größeren Mengen </w:t>
      </w:r>
      <w:r>
        <w:rPr>
          <w:rFonts w:cstheme="minorHAnsi"/>
        </w:rPr>
        <w:t xml:space="preserve">u.U. so stark sein, dass Ihr </w:t>
      </w:r>
      <w:proofErr w:type="spellStart"/>
      <w:r>
        <w:rPr>
          <w:rFonts w:cstheme="minorHAnsi"/>
        </w:rPr>
        <w:t>Yoghurtbecher</w:t>
      </w:r>
      <w:proofErr w:type="spellEnd"/>
      <w:r>
        <w:rPr>
          <w:rFonts w:cstheme="minorHAnsi"/>
        </w:rPr>
        <w:t xml:space="preserve"> sich verformt und undicht wird!</w:t>
      </w:r>
    </w:p>
    <w:p w:rsidR="00D3436C" w:rsidRDefault="00D3436C" w:rsidP="00AC1D08">
      <w:pPr>
        <w:jc w:val="both"/>
        <w:rPr>
          <w:rFonts w:cstheme="minorHAnsi"/>
        </w:rPr>
      </w:pPr>
      <w:r>
        <w:rPr>
          <w:rFonts w:cstheme="minorHAnsi"/>
        </w:rPr>
        <w:t xml:space="preserve">Eine geeignete Menge aus 3 Teilen </w:t>
      </w:r>
      <w:proofErr w:type="spellStart"/>
      <w:r>
        <w:rPr>
          <w:rFonts w:cstheme="minorHAnsi"/>
        </w:rPr>
        <w:t>Resin</w:t>
      </w:r>
      <w:proofErr w:type="spellEnd"/>
      <w:r>
        <w:rPr>
          <w:rFonts w:cstheme="minorHAnsi"/>
        </w:rPr>
        <w:t xml:space="preserve"> und 2 Teilen Härter ist nach meiner Erfahrung 15 Gramm (3 x 3 Gramm </w:t>
      </w:r>
      <w:proofErr w:type="spellStart"/>
      <w:r>
        <w:rPr>
          <w:rFonts w:cstheme="minorHAnsi"/>
        </w:rPr>
        <w:t>Resin</w:t>
      </w:r>
      <w:proofErr w:type="spellEnd"/>
      <w:r>
        <w:rPr>
          <w:rFonts w:cstheme="minorHAnsi"/>
        </w:rPr>
        <w:t xml:space="preserve"> plus 2 x 3 Gramm Härter ergibt 15 Gramm). Diese Menge lässt sich in der vorgegebenen Zeit verarbeiten und entwickelt auch nicht zu viel Wärme!</w:t>
      </w:r>
    </w:p>
    <w:p w:rsidR="00D3436C" w:rsidRDefault="00D3436C" w:rsidP="00AC1D08">
      <w:pPr>
        <w:jc w:val="both"/>
        <w:rPr>
          <w:rFonts w:cstheme="minorHAnsi"/>
        </w:rPr>
      </w:pPr>
      <w:r>
        <w:rPr>
          <w:rFonts w:cstheme="minorHAnsi"/>
        </w:rPr>
        <w:lastRenderedPageBreak/>
        <w:t>Als Pinselreiniger und (ggf.) Verdünnung benutzen Sie Spiritus. Das ist billig und unproblematisch. Den Pinsel nach spätestens 10 Minuten gründlich auswaschen, sonst wird er unbrauchbar!</w:t>
      </w:r>
    </w:p>
    <w:p w:rsidR="00D3436C" w:rsidRDefault="00D3436C" w:rsidP="00AC1D08">
      <w:pPr>
        <w:jc w:val="both"/>
        <w:rPr>
          <w:rFonts w:cstheme="minorHAnsi"/>
        </w:rPr>
      </w:pPr>
      <w:r>
        <w:rPr>
          <w:rFonts w:cstheme="minorHAnsi"/>
        </w:rPr>
        <w:t>Tragen Sie möglichst alte Kleidung. Harz aus Textilien zu entfernen, gelingt selten! Es wird empfohlen, Gummihandschuhe zu tragen. Ich bekenne aber, dass ich darauf regelmäßig verzichte, weil ich das Arbeiten mit Gummihandschuhen hasse!</w:t>
      </w:r>
      <w:r w:rsidR="001B78CF">
        <w:rPr>
          <w:rFonts w:cstheme="minorHAnsi"/>
        </w:rPr>
        <w:t xml:space="preserve"> Beachten Sie alle Sicherheitsregeln. Es ist kein Spaß, Harz z.B. ins Auge zu bekommen!!!</w:t>
      </w:r>
    </w:p>
    <w:p w:rsidR="001B78CF" w:rsidRDefault="001B78CF" w:rsidP="00AC1D08">
      <w:pPr>
        <w:jc w:val="both"/>
        <w:rPr>
          <w:rFonts w:cstheme="minorHAnsi"/>
        </w:rPr>
      </w:pPr>
      <w:r>
        <w:rPr>
          <w:rFonts w:cstheme="minorHAnsi"/>
          <w:noProof/>
          <w:lang w:eastAsia="de-DE"/>
        </w:rPr>
        <w:drawing>
          <wp:inline distT="0" distB="0" distL="0" distR="0">
            <wp:extent cx="3455730" cy="2591797"/>
            <wp:effectExtent l="0" t="438150" r="0" b="418103"/>
            <wp:docPr id="59" name="Grafik 58" descr="20220608_184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08_184804.jpg"/>
                    <pic:cNvPicPr/>
                  </pic:nvPicPr>
                  <pic:blipFill>
                    <a:blip r:embed="rId63" cstate="print"/>
                    <a:stretch>
                      <a:fillRect/>
                    </a:stretch>
                  </pic:blipFill>
                  <pic:spPr>
                    <a:xfrm rot="5400000">
                      <a:off x="0" y="0"/>
                      <a:ext cx="3456549" cy="2592411"/>
                    </a:xfrm>
                    <a:prstGeom prst="rect">
                      <a:avLst/>
                    </a:prstGeom>
                  </pic:spPr>
                </pic:pic>
              </a:graphicData>
            </a:graphic>
          </wp:inline>
        </w:drawing>
      </w:r>
    </w:p>
    <w:p w:rsidR="001B78CF" w:rsidRDefault="001B78CF" w:rsidP="00AC1D08">
      <w:pPr>
        <w:jc w:val="both"/>
        <w:rPr>
          <w:rFonts w:cstheme="minorHAnsi"/>
        </w:rPr>
      </w:pPr>
      <w:r>
        <w:rPr>
          <w:rFonts w:cstheme="minorHAnsi"/>
        </w:rPr>
        <w:t xml:space="preserve">Nun wird das gesamte </w:t>
      </w:r>
      <w:proofErr w:type="spellStart"/>
      <w:r>
        <w:rPr>
          <w:rFonts w:cstheme="minorHAnsi"/>
        </w:rPr>
        <w:t>Spantengerüst</w:t>
      </w:r>
      <w:proofErr w:type="spellEnd"/>
      <w:r>
        <w:rPr>
          <w:rFonts w:cstheme="minorHAnsi"/>
        </w:rPr>
        <w:t xml:space="preserve"> mit Harz eingestrichen. Versuchen Sie dabei, in wirklich jeden Winkel zu kommen. Legen Sie sich den Rumpf dabei entsprechend so hin, dass sie überall das Harz aufstreichen können. Dieses bildet einen glänzenden Überzug, der absolut wasserdicht ist und das gesamte Konstrukt verstärkt!</w:t>
      </w:r>
    </w:p>
    <w:p w:rsidR="001B78CF" w:rsidRDefault="001B78CF" w:rsidP="00AC1D08">
      <w:pPr>
        <w:jc w:val="both"/>
        <w:rPr>
          <w:rFonts w:cstheme="minorHAnsi"/>
        </w:rPr>
      </w:pPr>
      <w:r>
        <w:rPr>
          <w:rFonts w:cstheme="minorHAnsi"/>
        </w:rPr>
        <w:t xml:space="preserve">Danach lassen wir das Ganz mindestens 24 Stunden trocknen und aushärten. </w:t>
      </w:r>
    </w:p>
    <w:p w:rsidR="001B78CF" w:rsidRDefault="001B78CF" w:rsidP="00AC1D08">
      <w:pPr>
        <w:jc w:val="both"/>
        <w:rPr>
          <w:rFonts w:cstheme="minorHAnsi"/>
        </w:rPr>
      </w:pPr>
      <w:r>
        <w:rPr>
          <w:rFonts w:cstheme="minorHAnsi"/>
        </w:rPr>
        <w:t>Wie wir mit 2 – K – Harz und Glasfasergewebe den beplankten Rumpf überziehen (man nennt das „Laminieren“), das zeige ich später. Erst einmal muss dazu der Rumpf ja mit Holz beplankt werden!</w:t>
      </w:r>
    </w:p>
    <w:p w:rsidR="001B78CF" w:rsidRDefault="001D4214" w:rsidP="00AC1D08">
      <w:pPr>
        <w:jc w:val="both"/>
        <w:rPr>
          <w:rFonts w:cstheme="minorHAnsi"/>
        </w:rPr>
      </w:pPr>
      <w:r>
        <w:rPr>
          <w:rFonts w:cstheme="minorHAnsi"/>
        </w:rPr>
        <w:t>Bevor wir uns nun dem weiteren Aufbau der Decks und der Beplankung zuwenden können, bietet es sich an, zuvor die gesamte Antriebs- und RC-Technik sowie die Verkabelung endgültig in den Rumpf einzubauen, weil wir jetzt noch von allen Seiten auf den Rumpf Zugriff haben. Nach dem Anbringen der Beplankung würde dies sehr viel schwieriger!</w:t>
      </w:r>
    </w:p>
    <w:p w:rsidR="001D4214" w:rsidRDefault="001D4214" w:rsidP="00AC1D08">
      <w:pPr>
        <w:jc w:val="both"/>
        <w:rPr>
          <w:rFonts w:cstheme="minorHAnsi"/>
        </w:rPr>
      </w:pPr>
      <w:r>
        <w:rPr>
          <w:rFonts w:cstheme="minorHAnsi"/>
        </w:rPr>
        <w:t>Da der Bauplan zum Technikeinbau nur Grundaussagen trifft, müssen wir dazu vorher einige Überlegungen selbst anstellen:</w:t>
      </w:r>
    </w:p>
    <w:p w:rsidR="001D4214" w:rsidRDefault="001D4214" w:rsidP="00AC1D08">
      <w:pPr>
        <w:jc w:val="both"/>
        <w:rPr>
          <w:rFonts w:cstheme="minorHAnsi"/>
        </w:rPr>
      </w:pPr>
      <w:r>
        <w:rPr>
          <w:rFonts w:cstheme="minorHAnsi"/>
        </w:rPr>
        <w:t>Wir fragen uns:</w:t>
      </w:r>
    </w:p>
    <w:p w:rsidR="001D4214" w:rsidRDefault="001D4214" w:rsidP="00AC1D08">
      <w:pPr>
        <w:jc w:val="both"/>
        <w:rPr>
          <w:rFonts w:cstheme="minorHAnsi"/>
        </w:rPr>
      </w:pPr>
      <w:r>
        <w:rPr>
          <w:rFonts w:cstheme="minorHAnsi"/>
        </w:rPr>
        <w:t>-Welche Zusatz- bzw. Sonderfunktionen wollen/müssen wir unterbringen?</w:t>
      </w:r>
    </w:p>
    <w:p w:rsidR="001D4214" w:rsidRDefault="001D4214" w:rsidP="00AC1D08">
      <w:pPr>
        <w:jc w:val="both"/>
        <w:rPr>
          <w:rFonts w:cstheme="minorHAnsi"/>
        </w:rPr>
      </w:pPr>
      <w:r>
        <w:rPr>
          <w:rFonts w:cstheme="minorHAnsi"/>
        </w:rPr>
        <w:t>-Welche Komponenten platzieren wir an welcher Stelle?</w:t>
      </w:r>
    </w:p>
    <w:p w:rsidR="001D4214" w:rsidRDefault="001D4214" w:rsidP="00AC1D08">
      <w:pPr>
        <w:jc w:val="both"/>
        <w:rPr>
          <w:rFonts w:cstheme="minorHAnsi"/>
        </w:rPr>
      </w:pPr>
      <w:r>
        <w:rPr>
          <w:rFonts w:cstheme="minorHAnsi"/>
        </w:rPr>
        <w:lastRenderedPageBreak/>
        <w:t>-Wie gewährleisten wir eine saubere Verlegung der Verkabelung und vermeiden den berühmten Kabelsalat?</w:t>
      </w:r>
    </w:p>
    <w:p w:rsidR="001D4214" w:rsidRDefault="001D4214" w:rsidP="00AC1D08">
      <w:pPr>
        <w:jc w:val="both"/>
        <w:rPr>
          <w:rFonts w:cstheme="minorHAnsi"/>
        </w:rPr>
      </w:pPr>
      <w:r>
        <w:rPr>
          <w:rFonts w:cstheme="minorHAnsi"/>
        </w:rPr>
        <w:t>Ich werde versuchen, diese Fragen nachvollziehbar zu beantworten!</w:t>
      </w:r>
    </w:p>
    <w:p w:rsidR="001D4214" w:rsidRDefault="001803E9" w:rsidP="001803E9">
      <w:pPr>
        <w:jc w:val="both"/>
        <w:rPr>
          <w:rFonts w:cstheme="minorHAnsi"/>
        </w:rPr>
      </w:pPr>
      <w:r>
        <w:rPr>
          <w:rFonts w:cstheme="minorHAnsi"/>
        </w:rPr>
        <w:t>Ich habe folgende Sonderfunktionen geplant:</w:t>
      </w:r>
    </w:p>
    <w:p w:rsidR="001803E9" w:rsidRDefault="001803E9" w:rsidP="001803E9">
      <w:pPr>
        <w:pStyle w:val="Listenabsatz"/>
        <w:numPr>
          <w:ilvl w:val="0"/>
          <w:numId w:val="3"/>
        </w:numPr>
        <w:jc w:val="both"/>
        <w:rPr>
          <w:rFonts w:cstheme="minorHAnsi"/>
        </w:rPr>
      </w:pPr>
      <w:r>
        <w:rPr>
          <w:rFonts w:cstheme="minorHAnsi"/>
        </w:rPr>
        <w:t>Ein Schaltmodul für das ein- und ausschalten der Beleuchtung und der Positionslampen</w:t>
      </w:r>
    </w:p>
    <w:p w:rsidR="001803E9" w:rsidRDefault="001803E9" w:rsidP="001803E9">
      <w:pPr>
        <w:pStyle w:val="Listenabsatz"/>
        <w:numPr>
          <w:ilvl w:val="0"/>
          <w:numId w:val="3"/>
        </w:numPr>
        <w:jc w:val="both"/>
        <w:rPr>
          <w:rFonts w:cstheme="minorHAnsi"/>
        </w:rPr>
      </w:pPr>
      <w:r>
        <w:rPr>
          <w:rFonts w:cstheme="minorHAnsi"/>
        </w:rPr>
        <w:t>Ein noch zu spezifizierendes Soundmodul möglichst für die Simulation de</w:t>
      </w:r>
      <w:r w:rsidR="00350FD4">
        <w:rPr>
          <w:rFonts w:cstheme="minorHAnsi"/>
        </w:rPr>
        <w:t>s Schiffsdiesels sowie für ein N</w:t>
      </w:r>
      <w:r>
        <w:rPr>
          <w:rFonts w:cstheme="minorHAnsi"/>
        </w:rPr>
        <w:t>ebelhorn</w:t>
      </w:r>
      <w:r w:rsidR="00350FD4">
        <w:rPr>
          <w:rFonts w:cstheme="minorHAnsi"/>
        </w:rPr>
        <w:t>. Dazu muss auch ein Lautsprecher eingebaut werden!</w:t>
      </w:r>
    </w:p>
    <w:p w:rsidR="001803E9" w:rsidRDefault="001803E9" w:rsidP="001803E9">
      <w:pPr>
        <w:pStyle w:val="Listenabsatz"/>
        <w:numPr>
          <w:ilvl w:val="0"/>
          <w:numId w:val="3"/>
        </w:numPr>
        <w:jc w:val="both"/>
        <w:rPr>
          <w:rFonts w:cstheme="minorHAnsi"/>
        </w:rPr>
      </w:pPr>
      <w:r>
        <w:rPr>
          <w:rFonts w:cstheme="minorHAnsi"/>
        </w:rPr>
        <w:t>Ein Rauchmodul für die Simulation der Dieselabgase durch den Schornstein. Dieses Modul beabsichtige ich selbst zu bauen. Das erfordert etwas Tüftelei und ich weiß noch nicht, ob es mir gelingen wird, das zu realisieren!</w:t>
      </w:r>
    </w:p>
    <w:p w:rsidR="001803E9" w:rsidRDefault="001803E9" w:rsidP="001803E9">
      <w:pPr>
        <w:ind w:left="360"/>
        <w:jc w:val="both"/>
        <w:rPr>
          <w:rFonts w:cstheme="minorHAnsi"/>
        </w:rPr>
      </w:pPr>
      <w:r>
        <w:rPr>
          <w:rFonts w:cstheme="minorHAnsi"/>
        </w:rPr>
        <w:t>Soweit also die geplanten Sonderfunktionen. Daneben müssen natürlich alle Standardfunktionen (</w:t>
      </w:r>
      <w:proofErr w:type="spellStart"/>
      <w:r>
        <w:rPr>
          <w:rFonts w:cstheme="minorHAnsi"/>
        </w:rPr>
        <w:t>Ruderservo</w:t>
      </w:r>
      <w:proofErr w:type="spellEnd"/>
      <w:r>
        <w:rPr>
          <w:rFonts w:cstheme="minorHAnsi"/>
        </w:rPr>
        <w:t xml:space="preserve">, </w:t>
      </w:r>
      <w:proofErr w:type="spellStart"/>
      <w:r>
        <w:rPr>
          <w:rFonts w:cstheme="minorHAnsi"/>
        </w:rPr>
        <w:t>Fahrtegelung</w:t>
      </w:r>
      <w:proofErr w:type="spellEnd"/>
      <w:r>
        <w:rPr>
          <w:rFonts w:cstheme="minorHAnsi"/>
        </w:rPr>
        <w:t xml:space="preserve"> vorwärts und rückwärts sowie Kühlgebläse für den Regler) untergebracht werden. Das Kühlgebläse ist hier als Standard aufgeführt, weil es dem Regler beigelegt war. Was beigelegt ist, wird auch verbaut!</w:t>
      </w:r>
    </w:p>
    <w:p w:rsidR="001803E9" w:rsidRDefault="00350FD4" w:rsidP="001803E9">
      <w:pPr>
        <w:jc w:val="both"/>
        <w:rPr>
          <w:rFonts w:cstheme="minorHAnsi"/>
        </w:rPr>
      </w:pPr>
      <w:r>
        <w:rPr>
          <w:rFonts w:cstheme="minorHAnsi"/>
        </w:rPr>
        <w:t>Nun wiss</w:t>
      </w:r>
      <w:r w:rsidR="001803E9">
        <w:rPr>
          <w:rFonts w:cstheme="minorHAnsi"/>
        </w:rPr>
        <w:t xml:space="preserve">en wir, was unterzubringen ist und können uns über den erforderlichen Platzbedarf Gedanken machen. Platz bietet der Rumpf dieses Modells genug, dennoch ist man gut beraten, den vorhandenen Raum auch gut und so zu nutzen, dass die Verkabelung möglichst </w:t>
      </w:r>
      <w:r>
        <w:rPr>
          <w:rFonts w:cstheme="minorHAnsi"/>
        </w:rPr>
        <w:t xml:space="preserve">aufgeräumt erfolgen kann. Der Platz für das </w:t>
      </w:r>
      <w:proofErr w:type="spellStart"/>
      <w:r>
        <w:rPr>
          <w:rFonts w:cstheme="minorHAnsi"/>
        </w:rPr>
        <w:t>Ruderservo</w:t>
      </w:r>
      <w:proofErr w:type="spellEnd"/>
      <w:r>
        <w:rPr>
          <w:rFonts w:cstheme="minorHAnsi"/>
        </w:rPr>
        <w:t xml:space="preserve">, den Motor samt Motorträger und für die </w:t>
      </w:r>
      <w:proofErr w:type="spellStart"/>
      <w:r>
        <w:rPr>
          <w:rFonts w:cstheme="minorHAnsi"/>
        </w:rPr>
        <w:t>Bleiakkus</w:t>
      </w:r>
      <w:proofErr w:type="spellEnd"/>
      <w:r>
        <w:rPr>
          <w:rFonts w:cstheme="minorHAnsi"/>
        </w:rPr>
        <w:t xml:space="preserve"> ist jeweils vorgegeben. Da drum herum können wir uns frei austoben!</w:t>
      </w:r>
    </w:p>
    <w:p w:rsidR="00350FD4" w:rsidRDefault="00350FD4" w:rsidP="001803E9">
      <w:pPr>
        <w:jc w:val="both"/>
        <w:rPr>
          <w:rFonts w:cstheme="minorHAnsi"/>
        </w:rPr>
      </w:pPr>
      <w:r>
        <w:rPr>
          <w:rFonts w:cstheme="minorHAnsi"/>
        </w:rPr>
        <w:t xml:space="preserve">Nach Auswahl der Positionen für Regler und Empfänger sowie Schaltmodul für die Beleuchtung habe ich entschieden, die Verkabelung weitestgehend entlang der Innenseiten der Spanten zu verlegen. Um Kabelsalat zu vermeiden, habe ich mir hierfür Führungsrohre aus Kunststoff (aus dem Elektrobereich) zu besorgen, mit denen Elektriker </w:t>
      </w:r>
      <w:proofErr w:type="spellStart"/>
      <w:r>
        <w:rPr>
          <w:rFonts w:cstheme="minorHAnsi"/>
        </w:rPr>
        <w:t>Verkabelungen</w:t>
      </w:r>
      <w:proofErr w:type="spellEnd"/>
      <w:r>
        <w:rPr>
          <w:rFonts w:cstheme="minorHAnsi"/>
        </w:rPr>
        <w:t xml:space="preserve"> „auf Putz“ verlegen. Die gibt es für Groschenbeträge im Baumarkt mit einem Innendurchmesser von etwa 10 bis 20 mm. Die Rohre mit 10 mm Durchmesser sind für unseren Zweck gerade richtig. Ich habe mir Stücke passender Länge abgesagt und an den richtigen Stellen im Rumpf (an den Innenseiten der Spanten) angeklebt. Bitte die Kunststoffrohre vorher mit einer groben Feile aufrauen, sonst hält der Kleber u.U. nicht! Durch diese Kabelkanäle führen wir nun unsere Verkabelung.</w:t>
      </w:r>
    </w:p>
    <w:p w:rsidR="009B6827" w:rsidRDefault="009B6827" w:rsidP="001803E9">
      <w:pPr>
        <w:jc w:val="both"/>
        <w:rPr>
          <w:rFonts w:cstheme="minorHAnsi"/>
        </w:rPr>
      </w:pPr>
      <w:r>
        <w:rPr>
          <w:rFonts w:cstheme="minorHAnsi"/>
          <w:noProof/>
          <w:lang w:eastAsia="de-DE"/>
        </w:rPr>
        <w:drawing>
          <wp:inline distT="0" distB="0" distL="0" distR="0">
            <wp:extent cx="2485314" cy="1863985"/>
            <wp:effectExtent l="19050" t="0" r="0" b="0"/>
            <wp:docPr id="60" name="Grafik 59" descr="20220612_23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12_230012.jpg"/>
                    <pic:cNvPicPr/>
                  </pic:nvPicPr>
                  <pic:blipFill>
                    <a:blip r:embed="rId64" cstate="print"/>
                    <a:stretch>
                      <a:fillRect/>
                    </a:stretch>
                  </pic:blipFill>
                  <pic:spPr>
                    <a:xfrm>
                      <a:off x="0" y="0"/>
                      <a:ext cx="2485902" cy="1864426"/>
                    </a:xfrm>
                    <a:prstGeom prst="rect">
                      <a:avLst/>
                    </a:prstGeom>
                  </pic:spPr>
                </pic:pic>
              </a:graphicData>
            </a:graphic>
          </wp:inline>
        </w:drawing>
      </w:r>
    </w:p>
    <w:p w:rsidR="009B6827" w:rsidRDefault="009B6827" w:rsidP="001803E9">
      <w:pPr>
        <w:jc w:val="both"/>
        <w:rPr>
          <w:rFonts w:cstheme="minorHAnsi"/>
        </w:rPr>
      </w:pPr>
      <w:r>
        <w:rPr>
          <w:rFonts w:cstheme="minorHAnsi"/>
        </w:rPr>
        <w:t>Oben einer der Kabelkanäle aus PVC-Rohr. Darunter die Platzierung von Regler und RC-Empfänger.</w:t>
      </w:r>
    </w:p>
    <w:p w:rsidR="009B6827" w:rsidRDefault="009B6827" w:rsidP="001803E9">
      <w:pPr>
        <w:jc w:val="both"/>
        <w:rPr>
          <w:rFonts w:cstheme="minorHAnsi"/>
        </w:rPr>
      </w:pPr>
      <w:r>
        <w:rPr>
          <w:rFonts w:cstheme="minorHAnsi"/>
        </w:rPr>
        <w:lastRenderedPageBreak/>
        <w:t xml:space="preserve">Für beide Komponenten habe ich kleine Halterungen bzw. eine Box aus Sperrholz angefertigt, die mit selbstklebendem Tape bzw. mit Klettband im Rumpf befestigt werden. Jede Komponenten </w:t>
      </w:r>
      <w:proofErr w:type="gramStart"/>
      <w:r>
        <w:rPr>
          <w:rFonts w:cstheme="minorHAnsi"/>
        </w:rPr>
        <w:t>ist</w:t>
      </w:r>
      <w:proofErr w:type="gramEnd"/>
      <w:r>
        <w:rPr>
          <w:rFonts w:cstheme="minorHAnsi"/>
        </w:rPr>
        <w:t xml:space="preserve"> jeweils einzeln oder ggf. auch mit der ganzen Box herausnehmbar gestaltet. Die Box für den Regler hat an Stirn- und Reckseite jeweils Kabeldurchführungen.</w:t>
      </w:r>
    </w:p>
    <w:p w:rsidR="009B6827" w:rsidRDefault="009B6827" w:rsidP="001803E9">
      <w:pPr>
        <w:jc w:val="both"/>
        <w:rPr>
          <w:rFonts w:cstheme="minorHAnsi"/>
        </w:rPr>
      </w:pPr>
      <w:r>
        <w:rPr>
          <w:rFonts w:cstheme="minorHAnsi"/>
          <w:noProof/>
          <w:lang w:eastAsia="de-DE"/>
        </w:rPr>
        <w:drawing>
          <wp:inline distT="0" distB="0" distL="0" distR="0">
            <wp:extent cx="3148652" cy="2361489"/>
            <wp:effectExtent l="0" t="400050" r="0" b="381711"/>
            <wp:docPr id="61" name="Grafik 60" descr="20220610_173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10_173819.jpg"/>
                    <pic:cNvPicPr/>
                  </pic:nvPicPr>
                  <pic:blipFill>
                    <a:blip r:embed="rId65" cstate="print"/>
                    <a:stretch>
                      <a:fillRect/>
                    </a:stretch>
                  </pic:blipFill>
                  <pic:spPr>
                    <a:xfrm rot="5400000">
                      <a:off x="0" y="0"/>
                      <a:ext cx="3149398" cy="2362049"/>
                    </a:xfrm>
                    <a:prstGeom prst="rect">
                      <a:avLst/>
                    </a:prstGeom>
                  </pic:spPr>
                </pic:pic>
              </a:graphicData>
            </a:graphic>
          </wp:inline>
        </w:drawing>
      </w:r>
    </w:p>
    <w:p w:rsidR="009B6827" w:rsidRDefault="009B6827" w:rsidP="001803E9">
      <w:pPr>
        <w:jc w:val="both"/>
        <w:rPr>
          <w:rFonts w:cstheme="minorHAnsi"/>
        </w:rPr>
      </w:pPr>
      <w:r>
        <w:rPr>
          <w:rFonts w:cstheme="minorHAnsi"/>
        </w:rPr>
        <w:t>RC- und Elektronikkomponenten vor dem Einbau!</w:t>
      </w:r>
    </w:p>
    <w:p w:rsidR="009B6827" w:rsidRDefault="009B6827" w:rsidP="001803E9">
      <w:pPr>
        <w:jc w:val="both"/>
        <w:rPr>
          <w:rFonts w:cstheme="minorHAnsi"/>
        </w:rPr>
      </w:pPr>
      <w:r>
        <w:rPr>
          <w:rFonts w:cstheme="minorHAnsi"/>
          <w:noProof/>
          <w:lang w:eastAsia="de-DE"/>
        </w:rPr>
        <w:drawing>
          <wp:inline distT="0" distB="0" distL="0" distR="0">
            <wp:extent cx="3618079" cy="2713559"/>
            <wp:effectExtent l="19050" t="0" r="1421" b="0"/>
            <wp:docPr id="62" name="Grafik 61" descr="20220612_113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12_113630.jpg"/>
                    <pic:cNvPicPr/>
                  </pic:nvPicPr>
                  <pic:blipFill>
                    <a:blip r:embed="rId66" cstate="print"/>
                    <a:stretch>
                      <a:fillRect/>
                    </a:stretch>
                  </pic:blipFill>
                  <pic:spPr>
                    <a:xfrm>
                      <a:off x="0" y="0"/>
                      <a:ext cx="3618937" cy="2714202"/>
                    </a:xfrm>
                    <a:prstGeom prst="rect">
                      <a:avLst/>
                    </a:prstGeom>
                  </pic:spPr>
                </pic:pic>
              </a:graphicData>
            </a:graphic>
          </wp:inline>
        </w:drawing>
      </w:r>
    </w:p>
    <w:p w:rsidR="009B6827" w:rsidRDefault="009B6827" w:rsidP="001803E9">
      <w:pPr>
        <w:jc w:val="both"/>
        <w:rPr>
          <w:rFonts w:cstheme="minorHAnsi"/>
        </w:rPr>
      </w:pPr>
      <w:r>
        <w:rPr>
          <w:rFonts w:cstheme="minorHAnsi"/>
        </w:rPr>
        <w:t xml:space="preserve">Auch die Haken für das Einsetzen der </w:t>
      </w:r>
      <w:proofErr w:type="spellStart"/>
      <w:r>
        <w:rPr>
          <w:rFonts w:cstheme="minorHAnsi"/>
        </w:rPr>
        <w:t>Bleiakkus</w:t>
      </w:r>
      <w:proofErr w:type="spellEnd"/>
      <w:r>
        <w:rPr>
          <w:rFonts w:cstheme="minorHAnsi"/>
        </w:rPr>
        <w:t xml:space="preserve"> müssen noch untergebracht werden, </w:t>
      </w:r>
      <w:proofErr w:type="spellStart"/>
      <w:r>
        <w:rPr>
          <w:rFonts w:cstheme="minorHAnsi"/>
        </w:rPr>
        <w:t>damitt</w:t>
      </w:r>
      <w:proofErr w:type="spellEnd"/>
      <w:r>
        <w:rPr>
          <w:rFonts w:cstheme="minorHAnsi"/>
        </w:rPr>
        <w:t xml:space="preserve"> sie nicht verloren gehen können! Hierzu werden sie in Kunststoffröhrchen (</w:t>
      </w:r>
      <w:r w:rsidR="00991AB2">
        <w:rPr>
          <w:rFonts w:cstheme="minorHAnsi"/>
        </w:rPr>
        <w:t>eigentlich für Bowdenzüge gedacht) eingelegt und an passender Stelle im Rumpf eingeklebt:</w:t>
      </w:r>
    </w:p>
    <w:p w:rsidR="00991AB2" w:rsidRDefault="00991AB2" w:rsidP="001803E9">
      <w:pPr>
        <w:jc w:val="both"/>
        <w:rPr>
          <w:rFonts w:cstheme="minorHAnsi"/>
        </w:rPr>
      </w:pPr>
      <w:r>
        <w:rPr>
          <w:rFonts w:cstheme="minorHAnsi"/>
          <w:noProof/>
          <w:lang w:eastAsia="de-DE"/>
        </w:rPr>
        <w:lastRenderedPageBreak/>
        <w:drawing>
          <wp:inline distT="0" distB="0" distL="0" distR="0">
            <wp:extent cx="3065344" cy="2299008"/>
            <wp:effectExtent l="19050" t="0" r="1706" b="0"/>
            <wp:docPr id="63" name="Grafik 62" descr="20220612_115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12_115711.jpg"/>
                    <pic:cNvPicPr/>
                  </pic:nvPicPr>
                  <pic:blipFill>
                    <a:blip r:embed="rId67" cstate="print"/>
                    <a:stretch>
                      <a:fillRect/>
                    </a:stretch>
                  </pic:blipFill>
                  <pic:spPr>
                    <a:xfrm>
                      <a:off x="0" y="0"/>
                      <a:ext cx="3066070" cy="2299552"/>
                    </a:xfrm>
                    <a:prstGeom prst="rect">
                      <a:avLst/>
                    </a:prstGeom>
                  </pic:spPr>
                </pic:pic>
              </a:graphicData>
            </a:graphic>
          </wp:inline>
        </w:drawing>
      </w:r>
    </w:p>
    <w:p w:rsidR="00991AB2" w:rsidRDefault="00991AB2" w:rsidP="001803E9">
      <w:pPr>
        <w:jc w:val="both"/>
        <w:rPr>
          <w:rFonts w:cstheme="minorHAnsi"/>
        </w:rPr>
      </w:pPr>
      <w:r>
        <w:rPr>
          <w:rFonts w:cstheme="minorHAnsi"/>
        </w:rPr>
        <w:t>Die Haken sind mit ihren Halterungen verstaut. Man kann sie nun jederzeit aus ihren Futteralen herausziehen und wieder dort verstauen!</w:t>
      </w:r>
    </w:p>
    <w:p w:rsidR="00991AB2" w:rsidRDefault="00A804EA" w:rsidP="001803E9">
      <w:pPr>
        <w:jc w:val="both"/>
        <w:rPr>
          <w:rFonts w:cstheme="minorHAnsi"/>
        </w:rPr>
      </w:pPr>
      <w:r>
        <w:rPr>
          <w:rFonts w:cstheme="minorHAnsi"/>
        </w:rPr>
        <w:t xml:space="preserve">Nun verdrahten wir den Motor. Hierzu sind zunächst die </w:t>
      </w:r>
      <w:proofErr w:type="spellStart"/>
      <w:r>
        <w:rPr>
          <w:rFonts w:cstheme="minorHAnsi"/>
        </w:rPr>
        <w:t>Entstörkondensatoren</w:t>
      </w:r>
      <w:proofErr w:type="spellEnd"/>
      <w:r>
        <w:rPr>
          <w:rFonts w:cstheme="minorHAnsi"/>
        </w:rPr>
        <w:t xml:space="preserve"> an den Anschlussfahnen anzulöten:</w:t>
      </w:r>
    </w:p>
    <w:p w:rsidR="00A804EA" w:rsidRDefault="00A804EA" w:rsidP="001803E9">
      <w:pPr>
        <w:jc w:val="both"/>
        <w:rPr>
          <w:rFonts w:cstheme="minorHAnsi"/>
        </w:rPr>
      </w:pPr>
      <w:r>
        <w:rPr>
          <w:rFonts w:cstheme="minorHAnsi"/>
          <w:noProof/>
          <w:lang w:eastAsia="de-DE"/>
        </w:rPr>
        <w:drawing>
          <wp:inline distT="0" distB="0" distL="0" distR="0">
            <wp:extent cx="2942514" cy="2206886"/>
            <wp:effectExtent l="19050" t="0" r="0" b="0"/>
            <wp:docPr id="64" name="Grafik 63" descr="20220612_171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12_171946.jpg"/>
                    <pic:cNvPicPr/>
                  </pic:nvPicPr>
                  <pic:blipFill>
                    <a:blip r:embed="rId68" cstate="print"/>
                    <a:stretch>
                      <a:fillRect/>
                    </a:stretch>
                  </pic:blipFill>
                  <pic:spPr>
                    <a:xfrm>
                      <a:off x="0" y="0"/>
                      <a:ext cx="2943211" cy="2207409"/>
                    </a:xfrm>
                    <a:prstGeom prst="rect">
                      <a:avLst/>
                    </a:prstGeom>
                  </pic:spPr>
                </pic:pic>
              </a:graphicData>
            </a:graphic>
          </wp:inline>
        </w:drawing>
      </w:r>
    </w:p>
    <w:p w:rsidR="00350FD4" w:rsidRDefault="00A804EA" w:rsidP="001803E9">
      <w:pPr>
        <w:jc w:val="both"/>
        <w:rPr>
          <w:rFonts w:cstheme="minorHAnsi"/>
        </w:rPr>
      </w:pPr>
      <w:r>
        <w:rPr>
          <w:rFonts w:cstheme="minorHAnsi"/>
        </w:rPr>
        <w:t>Danach folgt das Verlöten der Anschlusskabel:</w:t>
      </w:r>
    </w:p>
    <w:p w:rsidR="00A804EA" w:rsidRDefault="00A804EA" w:rsidP="001803E9">
      <w:pPr>
        <w:jc w:val="both"/>
        <w:rPr>
          <w:rFonts w:cstheme="minorHAnsi"/>
        </w:rPr>
      </w:pPr>
      <w:r>
        <w:rPr>
          <w:rFonts w:cstheme="minorHAnsi"/>
          <w:noProof/>
          <w:lang w:eastAsia="de-DE"/>
        </w:rPr>
        <w:drawing>
          <wp:inline distT="0" distB="0" distL="0" distR="0">
            <wp:extent cx="3270061" cy="2452546"/>
            <wp:effectExtent l="19050" t="0" r="6539" b="0"/>
            <wp:docPr id="65" name="Grafik 64" descr="20220612_190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12_190943.jpg"/>
                    <pic:cNvPicPr/>
                  </pic:nvPicPr>
                  <pic:blipFill>
                    <a:blip r:embed="rId69" cstate="print"/>
                    <a:stretch>
                      <a:fillRect/>
                    </a:stretch>
                  </pic:blipFill>
                  <pic:spPr>
                    <a:xfrm>
                      <a:off x="0" y="0"/>
                      <a:ext cx="3270835" cy="2453127"/>
                    </a:xfrm>
                    <a:prstGeom prst="rect">
                      <a:avLst/>
                    </a:prstGeom>
                  </pic:spPr>
                </pic:pic>
              </a:graphicData>
            </a:graphic>
          </wp:inline>
        </w:drawing>
      </w:r>
    </w:p>
    <w:p w:rsidR="00A804EA" w:rsidRDefault="00A804EA" w:rsidP="001803E9">
      <w:pPr>
        <w:jc w:val="both"/>
        <w:rPr>
          <w:rFonts w:cstheme="minorHAnsi"/>
        </w:rPr>
      </w:pPr>
      <w:r>
        <w:rPr>
          <w:rFonts w:cstheme="minorHAnsi"/>
        </w:rPr>
        <w:lastRenderedPageBreak/>
        <w:t>Die Kabel wurden zuvor mit Steckverbindungen zur Verbindung mit dem Regler versehen. Beim Anlöten den Schrumpfschlauch nicht vergessen! Danach kann die Motor/Motorträgereinheit wieder in das Modell eingebaut werden.</w:t>
      </w:r>
    </w:p>
    <w:p w:rsidR="00A804EA" w:rsidRDefault="00A804EA" w:rsidP="001803E9">
      <w:pPr>
        <w:jc w:val="both"/>
        <w:rPr>
          <w:rFonts w:cstheme="minorHAnsi"/>
        </w:rPr>
      </w:pPr>
      <w:r>
        <w:rPr>
          <w:rFonts w:cstheme="minorHAnsi"/>
        </w:rPr>
        <w:t xml:space="preserve">Anschließend bauen wir aus Sperrholzreststücken eine Halterung für das </w:t>
      </w:r>
      <w:proofErr w:type="spellStart"/>
      <w:r>
        <w:rPr>
          <w:rFonts w:cstheme="minorHAnsi"/>
        </w:rPr>
        <w:t>Ruderservo</w:t>
      </w:r>
      <w:proofErr w:type="spellEnd"/>
      <w:r>
        <w:rPr>
          <w:rFonts w:cstheme="minorHAnsi"/>
        </w:rPr>
        <w:t>:</w:t>
      </w:r>
    </w:p>
    <w:p w:rsidR="00A804EA" w:rsidRDefault="00A804EA" w:rsidP="001803E9">
      <w:pPr>
        <w:jc w:val="both"/>
        <w:rPr>
          <w:rFonts w:cstheme="minorHAnsi"/>
        </w:rPr>
      </w:pPr>
      <w:r>
        <w:rPr>
          <w:rFonts w:cstheme="minorHAnsi"/>
          <w:noProof/>
          <w:lang w:eastAsia="de-DE"/>
        </w:rPr>
        <w:drawing>
          <wp:inline distT="0" distB="0" distL="0" distR="0">
            <wp:extent cx="3170830" cy="2378122"/>
            <wp:effectExtent l="0" t="400050" r="0" b="384128"/>
            <wp:docPr id="66" name="Grafik 65" descr="20220612_234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12_234401.jpg"/>
                    <pic:cNvPicPr/>
                  </pic:nvPicPr>
                  <pic:blipFill>
                    <a:blip r:embed="rId70" cstate="print"/>
                    <a:stretch>
                      <a:fillRect/>
                    </a:stretch>
                  </pic:blipFill>
                  <pic:spPr>
                    <a:xfrm rot="5400000">
                      <a:off x="0" y="0"/>
                      <a:ext cx="3171582" cy="2378686"/>
                    </a:xfrm>
                    <a:prstGeom prst="rect">
                      <a:avLst/>
                    </a:prstGeom>
                  </pic:spPr>
                </pic:pic>
              </a:graphicData>
            </a:graphic>
          </wp:inline>
        </w:drawing>
      </w:r>
    </w:p>
    <w:p w:rsidR="00A804EA" w:rsidRDefault="00A804EA" w:rsidP="001803E9">
      <w:pPr>
        <w:jc w:val="both"/>
        <w:rPr>
          <w:rFonts w:cstheme="minorHAnsi"/>
        </w:rPr>
      </w:pPr>
      <w:r>
        <w:rPr>
          <w:rFonts w:cstheme="minorHAnsi"/>
        </w:rPr>
        <w:t xml:space="preserve">Das </w:t>
      </w:r>
      <w:proofErr w:type="spellStart"/>
      <w:r>
        <w:rPr>
          <w:rFonts w:cstheme="minorHAnsi"/>
        </w:rPr>
        <w:t>Servo</w:t>
      </w:r>
      <w:proofErr w:type="spellEnd"/>
      <w:r>
        <w:rPr>
          <w:rFonts w:cstheme="minorHAnsi"/>
        </w:rPr>
        <w:t xml:space="preserve"> ist in Gummimuffen gelagert, die dem </w:t>
      </w:r>
      <w:proofErr w:type="spellStart"/>
      <w:r>
        <w:rPr>
          <w:rFonts w:cstheme="minorHAnsi"/>
        </w:rPr>
        <w:t>Servo</w:t>
      </w:r>
      <w:proofErr w:type="spellEnd"/>
      <w:r>
        <w:rPr>
          <w:rFonts w:cstheme="minorHAnsi"/>
        </w:rPr>
        <w:t xml:space="preserve"> beiliegen. Durch die Löcher der Gummimuffen sind die ebenfalls beiliegenden Messinghülsen durchzustecken, durch diese werden die Holzschrauben gesteckt, mit denen das </w:t>
      </w:r>
      <w:proofErr w:type="spellStart"/>
      <w:r>
        <w:rPr>
          <w:rFonts w:cstheme="minorHAnsi"/>
        </w:rPr>
        <w:t>Servo</w:t>
      </w:r>
      <w:proofErr w:type="spellEnd"/>
      <w:r>
        <w:rPr>
          <w:rFonts w:cstheme="minorHAnsi"/>
        </w:rPr>
        <w:t xml:space="preserve"> am Träger befestigt wird. Das Durchstecken der Hülsen durch die Gummimuffen gelingt mit folgenden Trick: Die Schraube durch die Hülse und dann durch die Gummimuffe stecken. So hat die Hülse eine Führung. Nun die Hülse mit einer Kombizange durch das Gummilager</w:t>
      </w:r>
      <w:r w:rsidR="0048625E">
        <w:rPr>
          <w:rFonts w:cstheme="minorHAnsi"/>
        </w:rPr>
        <w:t xml:space="preserve"> drücken. Ohne diesen Trick wird das Durchführen der Hülsen eine Tortur für die Finger und dauert gefühlt Stunden, bis es gelingt! Das </w:t>
      </w:r>
      <w:proofErr w:type="spellStart"/>
      <w:r w:rsidR="0048625E">
        <w:rPr>
          <w:rFonts w:cstheme="minorHAnsi"/>
        </w:rPr>
        <w:t>Servo</w:t>
      </w:r>
      <w:proofErr w:type="spellEnd"/>
      <w:r w:rsidR="0048625E">
        <w:rPr>
          <w:rFonts w:cstheme="minorHAnsi"/>
        </w:rPr>
        <w:t xml:space="preserve"> bzw. die Halterung verkleben wir dann in Position. Bitte vorher den Ruderhebel </w:t>
      </w:r>
      <w:proofErr w:type="gramStart"/>
      <w:r w:rsidR="0048625E">
        <w:rPr>
          <w:rFonts w:cstheme="minorHAnsi"/>
        </w:rPr>
        <w:t>aufsetzen</w:t>
      </w:r>
      <w:proofErr w:type="gramEnd"/>
      <w:r w:rsidR="0048625E">
        <w:rPr>
          <w:rFonts w:cstheme="minorHAnsi"/>
        </w:rPr>
        <w:t>, damit das Ruder so positioniert wird, dass später eine geradlinige Verbindung zum Ruder-</w:t>
      </w:r>
      <w:proofErr w:type="spellStart"/>
      <w:r w:rsidR="0048625E">
        <w:rPr>
          <w:rFonts w:cstheme="minorHAnsi"/>
        </w:rPr>
        <w:t>Anlenkhebel</w:t>
      </w:r>
      <w:proofErr w:type="spellEnd"/>
      <w:r w:rsidR="0048625E">
        <w:rPr>
          <w:rFonts w:cstheme="minorHAnsi"/>
        </w:rPr>
        <w:t xml:space="preserve"> entstehen kann!</w:t>
      </w:r>
    </w:p>
    <w:p w:rsidR="0048625E" w:rsidRDefault="0048625E" w:rsidP="001803E9">
      <w:pPr>
        <w:jc w:val="both"/>
        <w:rPr>
          <w:rFonts w:cstheme="minorHAnsi"/>
        </w:rPr>
      </w:pPr>
      <w:r>
        <w:rPr>
          <w:rFonts w:cstheme="minorHAnsi"/>
          <w:noProof/>
          <w:lang w:eastAsia="de-DE"/>
        </w:rPr>
        <w:drawing>
          <wp:inline distT="0" distB="0" distL="0" distR="0">
            <wp:extent cx="2393766" cy="1795324"/>
            <wp:effectExtent l="0" t="304800" r="0" b="281126"/>
            <wp:docPr id="67" name="Grafik 66" descr="20220614_003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14_003400.jpg"/>
                    <pic:cNvPicPr/>
                  </pic:nvPicPr>
                  <pic:blipFill>
                    <a:blip r:embed="rId71" cstate="print"/>
                    <a:stretch>
                      <a:fillRect/>
                    </a:stretch>
                  </pic:blipFill>
                  <pic:spPr>
                    <a:xfrm rot="5400000">
                      <a:off x="0" y="0"/>
                      <a:ext cx="2397929" cy="1798447"/>
                    </a:xfrm>
                    <a:prstGeom prst="rect">
                      <a:avLst/>
                    </a:prstGeom>
                  </pic:spPr>
                </pic:pic>
              </a:graphicData>
            </a:graphic>
          </wp:inline>
        </w:drawing>
      </w:r>
    </w:p>
    <w:p w:rsidR="0048625E" w:rsidRDefault="0048625E" w:rsidP="001803E9">
      <w:pPr>
        <w:jc w:val="both"/>
        <w:rPr>
          <w:rFonts w:cstheme="minorHAnsi"/>
        </w:rPr>
      </w:pPr>
      <w:r>
        <w:rPr>
          <w:rFonts w:cstheme="minorHAnsi"/>
        </w:rPr>
        <w:lastRenderedPageBreak/>
        <w:t xml:space="preserve">In der Draufsicht sieht das am Ende dann so aus. Links neben dem Empfänger sieht man das </w:t>
      </w:r>
      <w:proofErr w:type="spellStart"/>
      <w:r>
        <w:rPr>
          <w:rFonts w:cstheme="minorHAnsi"/>
        </w:rPr>
        <w:t>Schaltmudul</w:t>
      </w:r>
      <w:proofErr w:type="spellEnd"/>
      <w:r>
        <w:rPr>
          <w:rFonts w:cstheme="minorHAnsi"/>
        </w:rPr>
        <w:t xml:space="preserve"> für die Beleuchtung in seiner Halterung. Alle Komponenten sind sicher fixiert aber jederzeit leicht herausnehmbar!</w:t>
      </w:r>
    </w:p>
    <w:p w:rsidR="0048625E" w:rsidRDefault="0048625E" w:rsidP="001803E9">
      <w:pPr>
        <w:jc w:val="both"/>
        <w:rPr>
          <w:rFonts w:cstheme="minorHAnsi"/>
        </w:rPr>
      </w:pPr>
      <w:r>
        <w:rPr>
          <w:rFonts w:cstheme="minorHAnsi"/>
        </w:rPr>
        <w:t>Der noch fehlende Lüfter für den Regler wird zum Schluss eingebaut:</w:t>
      </w:r>
    </w:p>
    <w:p w:rsidR="0048625E" w:rsidRDefault="00161387" w:rsidP="001803E9">
      <w:pPr>
        <w:jc w:val="both"/>
        <w:rPr>
          <w:rFonts w:cstheme="minorHAnsi"/>
        </w:rPr>
      </w:pPr>
      <w:r>
        <w:rPr>
          <w:rFonts w:cstheme="minorHAnsi"/>
          <w:noProof/>
          <w:lang w:eastAsia="de-DE"/>
        </w:rPr>
        <w:drawing>
          <wp:inline distT="0" distB="0" distL="0" distR="0">
            <wp:extent cx="3578559" cy="2683919"/>
            <wp:effectExtent l="0" t="438150" r="0" b="421231"/>
            <wp:docPr id="68" name="Grafik 67" descr="20220616_182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16_182757.jpg"/>
                    <pic:cNvPicPr/>
                  </pic:nvPicPr>
                  <pic:blipFill>
                    <a:blip r:embed="rId72" cstate="print"/>
                    <a:stretch>
                      <a:fillRect/>
                    </a:stretch>
                  </pic:blipFill>
                  <pic:spPr>
                    <a:xfrm rot="5400000">
                      <a:off x="0" y="0"/>
                      <a:ext cx="3579407" cy="2684555"/>
                    </a:xfrm>
                    <a:prstGeom prst="rect">
                      <a:avLst/>
                    </a:prstGeom>
                  </pic:spPr>
                </pic:pic>
              </a:graphicData>
            </a:graphic>
          </wp:inline>
        </w:drawing>
      </w:r>
    </w:p>
    <w:p w:rsidR="00161387" w:rsidRDefault="00161387" w:rsidP="001803E9">
      <w:pPr>
        <w:jc w:val="both"/>
        <w:rPr>
          <w:rFonts w:cstheme="minorHAnsi"/>
        </w:rPr>
      </w:pPr>
      <w:r>
        <w:rPr>
          <w:rFonts w:cstheme="minorHAnsi"/>
        </w:rPr>
        <w:t>Der Lüfter sitzt unmittelbar über den Kühlrippen des Reglers. Davor sieht man den Ein/Aus-Schalter des Reglers. Darunter ist das Schaltmodul für die Beleuchtung installiert, dessen Stecker noch nicht belegt sind.</w:t>
      </w:r>
    </w:p>
    <w:p w:rsidR="00161387" w:rsidRDefault="00161387" w:rsidP="001803E9">
      <w:pPr>
        <w:jc w:val="both"/>
        <w:rPr>
          <w:rFonts w:cstheme="minorHAnsi"/>
        </w:rPr>
      </w:pPr>
      <w:r>
        <w:rPr>
          <w:rFonts w:cstheme="minorHAnsi"/>
          <w:noProof/>
          <w:lang w:eastAsia="de-DE"/>
        </w:rPr>
        <w:drawing>
          <wp:inline distT="0" distB="0" distL="0" distR="0">
            <wp:extent cx="3025254" cy="2268940"/>
            <wp:effectExtent l="0" t="381000" r="0" b="359960"/>
            <wp:docPr id="69" name="Grafik 68" descr="20220616_182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16_182845.jpg"/>
                    <pic:cNvPicPr/>
                  </pic:nvPicPr>
                  <pic:blipFill>
                    <a:blip r:embed="rId73" cstate="print"/>
                    <a:stretch>
                      <a:fillRect/>
                    </a:stretch>
                  </pic:blipFill>
                  <pic:spPr>
                    <a:xfrm rot="5400000">
                      <a:off x="0" y="0"/>
                      <a:ext cx="3025971" cy="2269478"/>
                    </a:xfrm>
                    <a:prstGeom prst="rect">
                      <a:avLst/>
                    </a:prstGeom>
                  </pic:spPr>
                </pic:pic>
              </a:graphicData>
            </a:graphic>
          </wp:inline>
        </w:drawing>
      </w:r>
    </w:p>
    <w:p w:rsidR="00161387" w:rsidRDefault="00161387" w:rsidP="001803E9">
      <w:pPr>
        <w:jc w:val="both"/>
        <w:rPr>
          <w:rFonts w:cstheme="minorHAnsi"/>
        </w:rPr>
      </w:pPr>
      <w:r>
        <w:rPr>
          <w:rFonts w:cstheme="minorHAnsi"/>
        </w:rPr>
        <w:t>Der Lüfter ist in einem hochklappbaren Deckel montiert. Das Scharnier besteht aus ein paar Stückchen Bowdenzug-Röhrchen und einem Stück Messingdraht passender Stärke.</w:t>
      </w:r>
    </w:p>
    <w:p w:rsidR="00161387" w:rsidRDefault="00161387" w:rsidP="001803E9">
      <w:pPr>
        <w:jc w:val="both"/>
        <w:rPr>
          <w:rFonts w:cstheme="minorHAnsi"/>
        </w:rPr>
      </w:pPr>
      <w:proofErr w:type="spellStart"/>
      <w:r>
        <w:rPr>
          <w:rFonts w:cstheme="minorHAnsi"/>
        </w:rPr>
        <w:lastRenderedPageBreak/>
        <w:t>Zuguterletzt</w:t>
      </w:r>
      <w:proofErr w:type="spellEnd"/>
      <w:r>
        <w:rPr>
          <w:rFonts w:cstheme="minorHAnsi"/>
        </w:rPr>
        <w:t xml:space="preserve"> noch ein Blick auf die </w:t>
      </w:r>
      <w:proofErr w:type="spellStart"/>
      <w:r>
        <w:rPr>
          <w:rFonts w:cstheme="minorHAnsi"/>
        </w:rPr>
        <w:t>Antriebsakkus</w:t>
      </w:r>
      <w:proofErr w:type="spellEnd"/>
      <w:r>
        <w:rPr>
          <w:rFonts w:cstheme="minorHAnsi"/>
        </w:rPr>
        <w:t>:</w:t>
      </w:r>
    </w:p>
    <w:p w:rsidR="00161387" w:rsidRDefault="00161387" w:rsidP="001803E9">
      <w:pPr>
        <w:jc w:val="both"/>
        <w:rPr>
          <w:rFonts w:cstheme="minorHAnsi"/>
        </w:rPr>
      </w:pPr>
      <w:r>
        <w:rPr>
          <w:rFonts w:cstheme="minorHAnsi"/>
          <w:noProof/>
          <w:lang w:eastAsia="de-DE"/>
        </w:rPr>
        <w:drawing>
          <wp:inline distT="0" distB="0" distL="0" distR="0">
            <wp:extent cx="3458424" cy="2593818"/>
            <wp:effectExtent l="19050" t="0" r="8676" b="0"/>
            <wp:docPr id="70" name="Grafik 69" descr="20220616_171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16_171144.jpg"/>
                    <pic:cNvPicPr/>
                  </pic:nvPicPr>
                  <pic:blipFill>
                    <a:blip r:embed="rId74" cstate="print"/>
                    <a:stretch>
                      <a:fillRect/>
                    </a:stretch>
                  </pic:blipFill>
                  <pic:spPr>
                    <a:xfrm>
                      <a:off x="0" y="0"/>
                      <a:ext cx="3460055" cy="2595041"/>
                    </a:xfrm>
                    <a:prstGeom prst="rect">
                      <a:avLst/>
                    </a:prstGeom>
                  </pic:spPr>
                </pic:pic>
              </a:graphicData>
            </a:graphic>
          </wp:inline>
        </w:drawing>
      </w:r>
    </w:p>
    <w:p w:rsidR="00161387" w:rsidRDefault="00161387" w:rsidP="001803E9">
      <w:pPr>
        <w:jc w:val="both"/>
        <w:rPr>
          <w:rFonts w:cstheme="minorHAnsi"/>
        </w:rPr>
      </w:pPr>
      <w:r>
        <w:rPr>
          <w:rFonts w:cstheme="minorHAnsi"/>
        </w:rPr>
        <w:t>Rechts (blauer Draht) ist die Verbindung zwischen Plus und Minuspol der beiden Akkus zu erkennen (Akkus in Reihe geschaltet). Von den Anschlussfahnen links führt die Stromversorgung durch den Rumpf bis zum Regler.</w:t>
      </w:r>
    </w:p>
    <w:p w:rsidR="00161387" w:rsidRDefault="00EE54E4" w:rsidP="001803E9">
      <w:pPr>
        <w:jc w:val="both"/>
        <w:rPr>
          <w:rFonts w:cstheme="minorHAnsi"/>
        </w:rPr>
      </w:pPr>
      <w:r>
        <w:rPr>
          <w:rFonts w:cstheme="minorHAnsi"/>
        </w:rPr>
        <w:t xml:space="preserve">Der Anschluss besitzt einen XTS-Stecker/Buchse. Trennt man diese Verbindung, kann an die XTS-Buchse ein Ladegerät angeschlossen werden. So können die Akkus geladen werden, ohne sie aus dem Modell nehmen zu müssen. Dies kann man mit </w:t>
      </w:r>
      <w:proofErr w:type="spellStart"/>
      <w:r>
        <w:rPr>
          <w:rFonts w:cstheme="minorHAnsi"/>
        </w:rPr>
        <w:t>Bleiakkus</w:t>
      </w:r>
      <w:proofErr w:type="spellEnd"/>
      <w:r>
        <w:rPr>
          <w:rFonts w:cstheme="minorHAnsi"/>
        </w:rPr>
        <w:t xml:space="preserve"> so machen. Lithium-</w:t>
      </w:r>
      <w:proofErr w:type="spellStart"/>
      <w:r>
        <w:rPr>
          <w:rFonts w:cstheme="minorHAnsi"/>
        </w:rPr>
        <w:t>Polymerakkus</w:t>
      </w:r>
      <w:proofErr w:type="spellEnd"/>
      <w:r>
        <w:rPr>
          <w:rFonts w:cstheme="minorHAnsi"/>
        </w:rPr>
        <w:t xml:space="preserve"> bitte immer </w:t>
      </w:r>
      <w:proofErr w:type="spellStart"/>
      <w:r>
        <w:rPr>
          <w:rFonts w:cstheme="minorHAnsi"/>
        </w:rPr>
        <w:t>ausserhalb</w:t>
      </w:r>
      <w:proofErr w:type="spellEnd"/>
      <w:r>
        <w:rPr>
          <w:rFonts w:cstheme="minorHAnsi"/>
        </w:rPr>
        <w:t xml:space="preserve"> des Modells laden!</w:t>
      </w:r>
    </w:p>
    <w:p w:rsidR="00EE54E4" w:rsidRDefault="00EE54E4" w:rsidP="001803E9">
      <w:pPr>
        <w:jc w:val="both"/>
        <w:rPr>
          <w:rFonts w:cstheme="minorHAnsi"/>
        </w:rPr>
      </w:pPr>
      <w:r>
        <w:rPr>
          <w:rFonts w:cstheme="minorHAnsi"/>
        </w:rPr>
        <w:t xml:space="preserve">Noch ein Hinweis: </w:t>
      </w:r>
    </w:p>
    <w:p w:rsidR="00EE54E4" w:rsidRDefault="00EE54E4" w:rsidP="001803E9">
      <w:pPr>
        <w:jc w:val="both"/>
        <w:rPr>
          <w:rFonts w:cstheme="minorHAnsi"/>
        </w:rPr>
      </w:pPr>
      <w:proofErr w:type="spellStart"/>
      <w:r>
        <w:rPr>
          <w:rFonts w:cstheme="minorHAnsi"/>
        </w:rPr>
        <w:t>Bleiakkus</w:t>
      </w:r>
      <w:proofErr w:type="spellEnd"/>
      <w:r>
        <w:rPr>
          <w:rFonts w:cstheme="minorHAnsi"/>
        </w:rPr>
        <w:t xml:space="preserve"> nehmen keinen weiteren Strom auf, wenn sie vollgeladen sind. Bei in Reihe geschalteten Akkus bedeutet dies: Lädt man sie gemeinsam über einen Anschluss, dann wird der Ladevorgang beendet, wenn einer der beiden Akkus voll ist, d.h. der zweite Akku wird in diesem Falle u.U. nicht mehr </w:t>
      </w:r>
      <w:proofErr w:type="spellStart"/>
      <w:r>
        <w:rPr>
          <w:rFonts w:cstheme="minorHAnsi"/>
        </w:rPr>
        <w:t>voll geladen</w:t>
      </w:r>
      <w:proofErr w:type="spellEnd"/>
      <w:r>
        <w:rPr>
          <w:rFonts w:cstheme="minorHAnsi"/>
        </w:rPr>
        <w:t>. Deswegen beide Akkus bitte einzeln voll aufladen, bevor man sie in Reihe schaltet, damit beide Akkus den gleichen Ladezustand haben. Jetzt kann man sie in Reihe geschaltet laden ohne Gefahr zu laufen, dass einer der beiden Akkus nicht vollgeladen wird!</w:t>
      </w:r>
    </w:p>
    <w:p w:rsidR="00EE54E4" w:rsidRDefault="00EE54E4" w:rsidP="001803E9">
      <w:pPr>
        <w:jc w:val="both"/>
        <w:rPr>
          <w:rFonts w:cstheme="minorHAnsi"/>
        </w:rPr>
      </w:pPr>
    </w:p>
    <w:p w:rsidR="0048625E" w:rsidRDefault="0048625E" w:rsidP="001803E9">
      <w:pPr>
        <w:jc w:val="both"/>
        <w:rPr>
          <w:rFonts w:cstheme="minorHAnsi"/>
        </w:rPr>
      </w:pPr>
    </w:p>
    <w:p w:rsidR="00A804EA" w:rsidRDefault="00A804EA" w:rsidP="001803E9">
      <w:pPr>
        <w:jc w:val="both"/>
        <w:rPr>
          <w:rFonts w:cstheme="minorHAnsi"/>
        </w:rPr>
      </w:pPr>
    </w:p>
    <w:p w:rsidR="00350FD4" w:rsidRDefault="00350FD4" w:rsidP="001803E9">
      <w:pPr>
        <w:jc w:val="both"/>
        <w:rPr>
          <w:rFonts w:cstheme="minorHAnsi"/>
        </w:rPr>
      </w:pPr>
    </w:p>
    <w:p w:rsidR="001803E9" w:rsidRPr="001803E9" w:rsidRDefault="001803E9" w:rsidP="001803E9">
      <w:pPr>
        <w:jc w:val="both"/>
        <w:rPr>
          <w:rFonts w:cstheme="minorHAnsi"/>
        </w:rPr>
      </w:pPr>
    </w:p>
    <w:p w:rsidR="001D4214" w:rsidRDefault="001D4214" w:rsidP="00AC1D08">
      <w:pPr>
        <w:jc w:val="both"/>
        <w:rPr>
          <w:rFonts w:cstheme="minorHAnsi"/>
        </w:rPr>
      </w:pPr>
    </w:p>
    <w:p w:rsidR="001B78CF" w:rsidRDefault="001B78CF" w:rsidP="00AC1D08">
      <w:pPr>
        <w:jc w:val="both"/>
        <w:rPr>
          <w:rFonts w:cstheme="minorHAnsi"/>
        </w:rPr>
      </w:pPr>
    </w:p>
    <w:p w:rsidR="001B78CF" w:rsidRDefault="001B78CF" w:rsidP="00AC1D08">
      <w:pPr>
        <w:jc w:val="both"/>
        <w:rPr>
          <w:rFonts w:cstheme="minorHAnsi"/>
        </w:rPr>
      </w:pPr>
    </w:p>
    <w:p w:rsidR="00D3436C" w:rsidRDefault="00D3436C" w:rsidP="00AC1D08">
      <w:pPr>
        <w:jc w:val="both"/>
        <w:rPr>
          <w:rFonts w:cstheme="minorHAnsi"/>
        </w:rPr>
      </w:pPr>
    </w:p>
    <w:p w:rsidR="00EE60DE" w:rsidRDefault="00EE60DE" w:rsidP="00AC1D08">
      <w:pPr>
        <w:jc w:val="both"/>
        <w:rPr>
          <w:rFonts w:cstheme="minorHAnsi"/>
        </w:rPr>
      </w:pPr>
    </w:p>
    <w:p w:rsidR="00EE60DE" w:rsidRDefault="00EE60DE" w:rsidP="00AC1D08">
      <w:pPr>
        <w:jc w:val="both"/>
        <w:rPr>
          <w:rFonts w:cstheme="minorHAnsi"/>
        </w:rPr>
      </w:pPr>
    </w:p>
    <w:p w:rsidR="00F3308E" w:rsidRPr="0042029C" w:rsidRDefault="00F3308E" w:rsidP="00AC1D08">
      <w:pPr>
        <w:jc w:val="both"/>
        <w:rPr>
          <w:rFonts w:cstheme="minorHAnsi"/>
        </w:rPr>
      </w:pPr>
    </w:p>
    <w:sectPr w:rsidR="00F3308E" w:rsidRPr="0042029C" w:rsidSect="00E67FEA">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7B072C"/>
    <w:multiLevelType w:val="hybridMultilevel"/>
    <w:tmpl w:val="D7FEB4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4F596242"/>
    <w:multiLevelType w:val="multilevel"/>
    <w:tmpl w:val="8DFED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6D02F6"/>
    <w:multiLevelType w:val="hybridMultilevel"/>
    <w:tmpl w:val="1D3A96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proofState w:spelling="clean" w:grammar="clean"/>
  <w:defaultTabStop w:val="708"/>
  <w:hyphenationZone w:val="425"/>
  <w:characterSpacingControl w:val="doNotCompress"/>
  <w:compat/>
  <w:rsids>
    <w:rsidRoot w:val="00697853"/>
    <w:rsid w:val="000713F5"/>
    <w:rsid w:val="000A3934"/>
    <w:rsid w:val="000C5B24"/>
    <w:rsid w:val="001138E8"/>
    <w:rsid w:val="001144A7"/>
    <w:rsid w:val="00161387"/>
    <w:rsid w:val="001803E9"/>
    <w:rsid w:val="001B78CF"/>
    <w:rsid w:val="001D4214"/>
    <w:rsid w:val="002C3301"/>
    <w:rsid w:val="00350FD4"/>
    <w:rsid w:val="003668A1"/>
    <w:rsid w:val="003F1364"/>
    <w:rsid w:val="0042029C"/>
    <w:rsid w:val="00457142"/>
    <w:rsid w:val="0048625E"/>
    <w:rsid w:val="004B5F29"/>
    <w:rsid w:val="004F1DDD"/>
    <w:rsid w:val="005351EC"/>
    <w:rsid w:val="00540361"/>
    <w:rsid w:val="0063268A"/>
    <w:rsid w:val="00634648"/>
    <w:rsid w:val="00661C45"/>
    <w:rsid w:val="00695908"/>
    <w:rsid w:val="00697853"/>
    <w:rsid w:val="006B738D"/>
    <w:rsid w:val="006C1763"/>
    <w:rsid w:val="00812A8F"/>
    <w:rsid w:val="008B1AC9"/>
    <w:rsid w:val="00904034"/>
    <w:rsid w:val="00932206"/>
    <w:rsid w:val="0094607C"/>
    <w:rsid w:val="00972898"/>
    <w:rsid w:val="00991AB2"/>
    <w:rsid w:val="009B6827"/>
    <w:rsid w:val="009F6C1E"/>
    <w:rsid w:val="00A51F35"/>
    <w:rsid w:val="00A804EA"/>
    <w:rsid w:val="00AC1D08"/>
    <w:rsid w:val="00BB0B64"/>
    <w:rsid w:val="00BE164B"/>
    <w:rsid w:val="00C25CBC"/>
    <w:rsid w:val="00C87675"/>
    <w:rsid w:val="00CA42B1"/>
    <w:rsid w:val="00CE3DA4"/>
    <w:rsid w:val="00D3436C"/>
    <w:rsid w:val="00D52A24"/>
    <w:rsid w:val="00D82EEF"/>
    <w:rsid w:val="00E0229C"/>
    <w:rsid w:val="00E1625A"/>
    <w:rsid w:val="00E67FEA"/>
    <w:rsid w:val="00EA5AE5"/>
    <w:rsid w:val="00EE54E4"/>
    <w:rsid w:val="00EE60DE"/>
    <w:rsid w:val="00F16174"/>
    <w:rsid w:val="00F3308E"/>
    <w:rsid w:val="00F45B92"/>
    <w:rsid w:val="00F53D5F"/>
    <w:rsid w:val="00FD18C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67FE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697853"/>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6B738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B738D"/>
    <w:rPr>
      <w:rFonts w:ascii="Tahoma" w:hAnsi="Tahoma" w:cs="Tahoma"/>
      <w:sz w:val="16"/>
      <w:szCs w:val="16"/>
    </w:rPr>
  </w:style>
  <w:style w:type="paragraph" w:styleId="Dokumentstruktur">
    <w:name w:val="Document Map"/>
    <w:basedOn w:val="Standard"/>
    <w:link w:val="DokumentstrukturZchn"/>
    <w:uiPriority w:val="99"/>
    <w:semiHidden/>
    <w:unhideWhenUsed/>
    <w:rsid w:val="00AC1D08"/>
    <w:pPr>
      <w:spacing w:after="0"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AC1D08"/>
    <w:rPr>
      <w:rFonts w:ascii="Tahoma" w:hAnsi="Tahoma" w:cs="Tahoma"/>
      <w:sz w:val="16"/>
      <w:szCs w:val="16"/>
    </w:rPr>
  </w:style>
  <w:style w:type="paragraph" w:styleId="Listenabsatz">
    <w:name w:val="List Paragraph"/>
    <w:basedOn w:val="Standard"/>
    <w:uiPriority w:val="34"/>
    <w:qFormat/>
    <w:rsid w:val="001D4214"/>
    <w:pPr>
      <w:ind w:left="720"/>
      <w:contextualSpacing/>
    </w:pPr>
  </w:style>
</w:styles>
</file>

<file path=word/webSettings.xml><?xml version="1.0" encoding="utf-8"?>
<w:webSettings xmlns:r="http://schemas.openxmlformats.org/officeDocument/2006/relationships" xmlns:w="http://schemas.openxmlformats.org/wordprocessingml/2006/main">
  <w:divs>
    <w:div w:id="179077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63" Type="http://schemas.openxmlformats.org/officeDocument/2006/relationships/image" Target="media/image59.jpeg"/><Relationship Id="rId68" Type="http://schemas.openxmlformats.org/officeDocument/2006/relationships/image" Target="media/image64.jpeg"/><Relationship Id="rId76" Type="http://schemas.openxmlformats.org/officeDocument/2006/relationships/theme" Target="theme/theme1.xml"/><Relationship Id="rId7" Type="http://schemas.openxmlformats.org/officeDocument/2006/relationships/image" Target="media/image3.jpeg"/><Relationship Id="rId71" Type="http://schemas.openxmlformats.org/officeDocument/2006/relationships/image" Target="media/image67.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66" Type="http://schemas.openxmlformats.org/officeDocument/2006/relationships/image" Target="media/image62.jpeg"/><Relationship Id="rId74" Type="http://schemas.openxmlformats.org/officeDocument/2006/relationships/image" Target="media/image7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61" Type="http://schemas.openxmlformats.org/officeDocument/2006/relationships/image" Target="media/image57.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image" Target="media/image61.jpeg"/><Relationship Id="rId73" Type="http://schemas.openxmlformats.org/officeDocument/2006/relationships/image" Target="media/image69.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60.jpeg"/><Relationship Id="rId69" Type="http://schemas.openxmlformats.org/officeDocument/2006/relationships/image" Target="media/image65.jpe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67" Type="http://schemas.openxmlformats.org/officeDocument/2006/relationships/image" Target="media/image63.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jpeg"/><Relationship Id="rId70" Type="http://schemas.openxmlformats.org/officeDocument/2006/relationships/image" Target="media/image66.jpeg"/><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4205</Words>
  <Characters>26497</Characters>
  <Application>Microsoft Office Word</Application>
  <DocSecurity>0</DocSecurity>
  <Lines>220</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Rudolf Fröhlich</dc:creator>
  <cp:lastModifiedBy>Rudolf Fröhlich</cp:lastModifiedBy>
  <cp:revision>2</cp:revision>
  <dcterms:created xsi:type="dcterms:W3CDTF">2022-07-06T22:08:00Z</dcterms:created>
  <dcterms:modified xsi:type="dcterms:W3CDTF">2022-07-06T22:08:00Z</dcterms:modified>
</cp:coreProperties>
</file>